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75" w:rsidRPr="00D541B3" w:rsidRDefault="00EF7E75" w:rsidP="00EF7E75">
      <w:pPr>
        <w:rPr>
          <w:sz w:val="28"/>
          <w:szCs w:val="28"/>
        </w:rPr>
      </w:pPr>
      <w:r>
        <w:rPr>
          <w:noProof/>
          <w:sz w:val="28"/>
          <w:szCs w:val="28"/>
        </w:rPr>
        <w:drawing>
          <wp:inline distT="0" distB="0" distL="0" distR="0">
            <wp:extent cx="5940425" cy="83972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чебный план начального общего образования.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EF7E75" w:rsidRPr="00D541B3" w:rsidRDefault="00EF7E75" w:rsidP="00EF7E75">
      <w:pPr>
        <w:rPr>
          <w:sz w:val="28"/>
          <w:szCs w:val="28"/>
        </w:rPr>
      </w:pPr>
    </w:p>
    <w:p w:rsidR="00EF7E75" w:rsidRDefault="00EF7E75" w:rsidP="00EF7E75">
      <w:pPr>
        <w:jc w:val="center"/>
        <w:rPr>
          <w:sz w:val="28"/>
          <w:szCs w:val="28"/>
        </w:rPr>
      </w:pPr>
    </w:p>
    <w:p w:rsidR="00EF7E75" w:rsidRDefault="00EF7E75" w:rsidP="00EF7E75">
      <w:pPr>
        <w:jc w:val="center"/>
        <w:rPr>
          <w:sz w:val="28"/>
          <w:szCs w:val="28"/>
        </w:rPr>
      </w:pPr>
    </w:p>
    <w:p w:rsidR="00EF7E75" w:rsidRDefault="00EF7E75" w:rsidP="00EF7E75">
      <w:pPr>
        <w:jc w:val="center"/>
        <w:rPr>
          <w:sz w:val="28"/>
          <w:szCs w:val="28"/>
        </w:rPr>
      </w:pPr>
    </w:p>
    <w:p w:rsidR="00EF7E75" w:rsidRDefault="00EF7E75" w:rsidP="00EF7E75">
      <w:pPr>
        <w:jc w:val="center"/>
        <w:rPr>
          <w:b/>
          <w:sz w:val="28"/>
          <w:szCs w:val="28"/>
        </w:rPr>
      </w:pPr>
      <w:bookmarkStart w:id="0" w:name="_GoBack"/>
      <w:bookmarkEnd w:id="0"/>
      <w:r w:rsidRPr="00D541B3">
        <w:rPr>
          <w:b/>
          <w:sz w:val="28"/>
          <w:szCs w:val="28"/>
        </w:rPr>
        <w:lastRenderedPageBreak/>
        <w:t>НАЧАЛЬНОЕ ОБЩЕЕ ОБРАЗОВАНИЕ</w:t>
      </w:r>
    </w:p>
    <w:p w:rsidR="00EF7E75" w:rsidRPr="00D541B3" w:rsidRDefault="00EF7E75" w:rsidP="00EF7E75">
      <w:pPr>
        <w:jc w:val="center"/>
        <w:rPr>
          <w:b/>
          <w:bCs/>
          <w:sz w:val="28"/>
          <w:szCs w:val="28"/>
        </w:rPr>
      </w:pPr>
      <w:r>
        <w:rPr>
          <w:b/>
          <w:sz w:val="28"/>
          <w:szCs w:val="28"/>
        </w:rPr>
        <w:t>1.Пояснительная записка</w:t>
      </w:r>
    </w:p>
    <w:p w:rsidR="00EF7E75" w:rsidRPr="00D541B3" w:rsidRDefault="00EF7E75" w:rsidP="00EF7E75">
      <w:pPr>
        <w:ind w:firstLine="708"/>
        <w:jc w:val="both"/>
        <w:rPr>
          <w:sz w:val="28"/>
          <w:szCs w:val="28"/>
        </w:rPr>
      </w:pPr>
      <w:r w:rsidRPr="00D541B3">
        <w:rPr>
          <w:sz w:val="28"/>
          <w:szCs w:val="28"/>
        </w:rPr>
        <w:t xml:space="preserve">Учебный план для 1- 4  классов составлен в соответствии с федеральным государственным образовательным стандартом начального общего образования (ФГОС НОО), утверждённым приказом Министерства образования и науки Российской Федерации от 06.10.2009 №373 (с учётом изменений, внесённых приказом Министерства образования и науки Российской Федерации от 18.05.2015 №507).  </w:t>
      </w:r>
    </w:p>
    <w:p w:rsidR="00EF7E75" w:rsidRPr="00D541B3" w:rsidRDefault="00EF7E75" w:rsidP="00EF7E75">
      <w:pPr>
        <w:ind w:firstLine="708"/>
        <w:jc w:val="both"/>
        <w:rPr>
          <w:b/>
          <w:sz w:val="28"/>
          <w:szCs w:val="28"/>
        </w:rPr>
      </w:pPr>
      <w:r w:rsidRPr="00D541B3">
        <w:rPr>
          <w:sz w:val="28"/>
          <w:szCs w:val="28"/>
        </w:rPr>
        <w:t xml:space="preserve">Основная образовательная программа начального общего образования реализуется МБОУ СОШ </w:t>
      </w:r>
      <w:proofErr w:type="spellStart"/>
      <w:r w:rsidRPr="00D541B3">
        <w:rPr>
          <w:sz w:val="28"/>
          <w:szCs w:val="28"/>
        </w:rPr>
        <w:t>с</w:t>
      </w:r>
      <w:proofErr w:type="gramStart"/>
      <w:r w:rsidRPr="00D541B3">
        <w:rPr>
          <w:sz w:val="28"/>
          <w:szCs w:val="28"/>
        </w:rPr>
        <w:t>.Э</w:t>
      </w:r>
      <w:proofErr w:type="gramEnd"/>
      <w:r w:rsidRPr="00D541B3">
        <w:rPr>
          <w:sz w:val="28"/>
          <w:szCs w:val="28"/>
        </w:rPr>
        <w:t>йлиг-Хемский</w:t>
      </w:r>
      <w:proofErr w:type="spellEnd"/>
      <w:r w:rsidRPr="00D541B3">
        <w:rPr>
          <w:sz w:val="28"/>
          <w:szCs w:val="28"/>
        </w:rPr>
        <w:t xml:space="preserve">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гимназия. Учебный план начального общего образования обеспечивает введение в действие и реализацию требований ФГОС начального общего образования, определяет общий объем нагрузки и максимальный объем аудиторной нагрузки обучающихся, состав и структуру </w:t>
      </w:r>
    </w:p>
    <w:p w:rsidR="00EF7E75" w:rsidRPr="00D541B3" w:rsidRDefault="00EF7E75" w:rsidP="00EF7E75">
      <w:pPr>
        <w:ind w:firstLine="708"/>
        <w:jc w:val="both"/>
        <w:rPr>
          <w:sz w:val="28"/>
          <w:szCs w:val="28"/>
        </w:rPr>
      </w:pPr>
      <w:r w:rsidRPr="00D541B3">
        <w:rPr>
          <w:sz w:val="28"/>
          <w:szCs w:val="28"/>
        </w:rPr>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EF7E75" w:rsidRPr="00D541B3" w:rsidRDefault="00EF7E75" w:rsidP="00EF7E75">
      <w:pPr>
        <w:ind w:firstLine="708"/>
        <w:jc w:val="both"/>
        <w:rPr>
          <w:sz w:val="28"/>
          <w:szCs w:val="28"/>
        </w:rPr>
      </w:pPr>
      <w:r w:rsidRPr="00D541B3">
        <w:rPr>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w:t>
      </w:r>
    </w:p>
    <w:p w:rsidR="00EF7E75" w:rsidRPr="00D541B3" w:rsidRDefault="00EF7E75" w:rsidP="00EF7E75">
      <w:pPr>
        <w:ind w:firstLine="708"/>
        <w:jc w:val="both"/>
        <w:rPr>
          <w:sz w:val="28"/>
          <w:szCs w:val="28"/>
        </w:rPr>
      </w:pPr>
      <w:r w:rsidRPr="00D541B3">
        <w:rPr>
          <w:sz w:val="28"/>
          <w:szCs w:val="28"/>
        </w:rPr>
        <w:t xml:space="preserve">Время, отводимое на данную часть учебного плана внутри максимально допустимой недельной нагрузки </w:t>
      </w:r>
      <w:proofErr w:type="gramStart"/>
      <w:r w:rsidRPr="00D541B3">
        <w:rPr>
          <w:sz w:val="28"/>
          <w:szCs w:val="28"/>
        </w:rPr>
        <w:t>обучающихся</w:t>
      </w:r>
      <w:proofErr w:type="gramEnd"/>
      <w:r w:rsidRPr="00D541B3">
        <w:rPr>
          <w:sz w:val="28"/>
          <w:szCs w:val="28"/>
        </w:rPr>
        <w:t>, может быть использовано:</w:t>
      </w:r>
    </w:p>
    <w:p w:rsidR="00EF7E75" w:rsidRPr="00D541B3" w:rsidRDefault="00EF7E75" w:rsidP="00EF7E75">
      <w:pPr>
        <w:ind w:firstLine="708"/>
        <w:jc w:val="both"/>
        <w:rPr>
          <w:sz w:val="28"/>
          <w:szCs w:val="28"/>
        </w:rPr>
      </w:pPr>
      <w:r w:rsidRPr="00D541B3">
        <w:rPr>
          <w:sz w:val="28"/>
          <w:szCs w:val="28"/>
        </w:rPr>
        <w:t>- на проведение учебных занятий для углубленного изучения отдельных обязательных учебных предметов;</w:t>
      </w:r>
    </w:p>
    <w:p w:rsidR="00EF7E75" w:rsidRPr="00D541B3" w:rsidRDefault="00EF7E75" w:rsidP="00EF7E75">
      <w:pPr>
        <w:ind w:firstLine="708"/>
        <w:jc w:val="both"/>
        <w:rPr>
          <w:sz w:val="28"/>
          <w:szCs w:val="28"/>
        </w:rPr>
      </w:pPr>
      <w:proofErr w:type="gramStart"/>
      <w:r w:rsidRPr="00D541B3">
        <w:rPr>
          <w:sz w:val="28"/>
          <w:szCs w:val="28"/>
        </w:rPr>
        <w:t>- на проведение учебных занятий, обеспечивающих различные интересы обучающихся, в том числе этнокультурные.</w:t>
      </w:r>
      <w:proofErr w:type="gramEnd"/>
    </w:p>
    <w:p w:rsidR="00EF7E75" w:rsidRPr="00D541B3" w:rsidRDefault="00EF7E75" w:rsidP="00EF7E75">
      <w:pPr>
        <w:ind w:firstLine="708"/>
        <w:jc w:val="both"/>
        <w:rPr>
          <w:sz w:val="28"/>
          <w:szCs w:val="28"/>
        </w:rPr>
      </w:pPr>
      <w:r w:rsidRPr="00D541B3">
        <w:rPr>
          <w:sz w:val="28"/>
          <w:szCs w:val="28"/>
        </w:rPr>
        <w:t xml:space="preserve">В МБОУ СОШ </w:t>
      </w:r>
      <w:proofErr w:type="spellStart"/>
      <w:r w:rsidRPr="00D541B3">
        <w:rPr>
          <w:sz w:val="28"/>
          <w:szCs w:val="28"/>
        </w:rPr>
        <w:t>с</w:t>
      </w:r>
      <w:proofErr w:type="gramStart"/>
      <w:r w:rsidRPr="00D541B3">
        <w:rPr>
          <w:sz w:val="28"/>
          <w:szCs w:val="28"/>
        </w:rPr>
        <w:t>.Э</w:t>
      </w:r>
      <w:proofErr w:type="gramEnd"/>
      <w:r w:rsidRPr="00D541B3">
        <w:rPr>
          <w:sz w:val="28"/>
          <w:szCs w:val="28"/>
        </w:rPr>
        <w:t>йлиг-Хемский</w:t>
      </w:r>
      <w:proofErr w:type="spellEnd"/>
      <w:r w:rsidRPr="00D541B3">
        <w:rPr>
          <w:sz w:val="28"/>
          <w:szCs w:val="28"/>
        </w:rPr>
        <w:t xml:space="preserve">, отводимое на данную часть учебного плана внутри максимально допустимой недельной нагрузки обучающихся, использовано: </w:t>
      </w:r>
    </w:p>
    <w:p w:rsidR="00EF7E75" w:rsidRPr="00D541B3" w:rsidRDefault="00EF7E75" w:rsidP="00EF7E75">
      <w:pPr>
        <w:ind w:firstLine="708"/>
        <w:jc w:val="both"/>
        <w:rPr>
          <w:sz w:val="28"/>
          <w:szCs w:val="28"/>
        </w:rPr>
      </w:pPr>
      <w:proofErr w:type="gramStart"/>
      <w:r w:rsidRPr="00D541B3">
        <w:rPr>
          <w:sz w:val="28"/>
          <w:szCs w:val="28"/>
        </w:rPr>
        <w:t>-изучение предметов «Родной (тувинский) язык и литературное чтение на родном (тувинском) языке» во 2 классе -1 час, в 3 классе -1 час;</w:t>
      </w:r>
      <w:proofErr w:type="gramEnd"/>
    </w:p>
    <w:p w:rsidR="00EF7E75" w:rsidRPr="00D541B3" w:rsidRDefault="00EF7E75" w:rsidP="00EF7E75">
      <w:pPr>
        <w:ind w:firstLine="708"/>
        <w:jc w:val="both"/>
        <w:rPr>
          <w:sz w:val="28"/>
          <w:szCs w:val="28"/>
        </w:rPr>
      </w:pPr>
      <w:r w:rsidRPr="00D541B3">
        <w:rPr>
          <w:sz w:val="28"/>
          <w:szCs w:val="28"/>
        </w:rPr>
        <w:t xml:space="preserve">Организация образовательной деятельности по основной образовательной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w:t>
      </w:r>
      <w:r w:rsidRPr="00D541B3">
        <w:rPr>
          <w:sz w:val="28"/>
          <w:szCs w:val="28"/>
        </w:rPr>
        <w:lastRenderedPageBreak/>
        <w:t>учебных предметов, предметных областей основной образовательной программы начального общего образования.</w:t>
      </w:r>
    </w:p>
    <w:p w:rsidR="00EF7E75" w:rsidRPr="00D541B3" w:rsidRDefault="00EF7E75" w:rsidP="00EF7E75">
      <w:pPr>
        <w:ind w:firstLine="708"/>
        <w:jc w:val="both"/>
        <w:rPr>
          <w:sz w:val="28"/>
          <w:szCs w:val="28"/>
        </w:rPr>
      </w:pPr>
      <w:r w:rsidRPr="00D541B3">
        <w:rPr>
          <w:sz w:val="28"/>
          <w:szCs w:val="28"/>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 xml:space="preserve">В связи с тем, что в МБОУ СОШ </w:t>
      </w:r>
      <w:proofErr w:type="spellStart"/>
      <w:r w:rsidRPr="00D541B3">
        <w:rPr>
          <w:rFonts w:ascii="Times New Roman" w:hAnsi="Times New Roman" w:cs="Times New Roman"/>
          <w:b w:val="0"/>
          <w:sz w:val="28"/>
          <w:szCs w:val="28"/>
        </w:rPr>
        <w:t>с</w:t>
      </w:r>
      <w:proofErr w:type="gramStart"/>
      <w:r w:rsidRPr="00D541B3">
        <w:rPr>
          <w:rFonts w:ascii="Times New Roman" w:hAnsi="Times New Roman" w:cs="Times New Roman"/>
          <w:b w:val="0"/>
          <w:sz w:val="28"/>
          <w:szCs w:val="28"/>
        </w:rPr>
        <w:t>.Э</w:t>
      </w:r>
      <w:proofErr w:type="gramEnd"/>
      <w:r w:rsidRPr="00D541B3">
        <w:rPr>
          <w:rFonts w:ascii="Times New Roman" w:hAnsi="Times New Roman" w:cs="Times New Roman"/>
          <w:b w:val="0"/>
          <w:sz w:val="28"/>
          <w:szCs w:val="28"/>
        </w:rPr>
        <w:t>йлиг-Хемский</w:t>
      </w:r>
      <w:proofErr w:type="spellEnd"/>
      <w:r w:rsidRPr="00D541B3">
        <w:rPr>
          <w:rFonts w:ascii="Times New Roman" w:hAnsi="Times New Roman" w:cs="Times New Roman"/>
          <w:b w:val="0"/>
          <w:sz w:val="28"/>
          <w:szCs w:val="28"/>
        </w:rPr>
        <w:t xml:space="preserve">  реализуется 6-дневный режим работы, выбран 3 вариант учебного плана, в которых обучение ведется на русском языке, но наряду с ним изучается один из языков народов России. </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w:t>
      </w:r>
      <w:proofErr w:type="gramStart"/>
      <w:r w:rsidRPr="00D541B3">
        <w:rPr>
          <w:rFonts w:ascii="Times New Roman" w:hAnsi="Times New Roman" w:cs="Times New Roman"/>
          <w:b w:val="0"/>
          <w:sz w:val="28"/>
          <w:szCs w:val="28"/>
        </w:rPr>
        <w:t>«Математика»,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roofErr w:type="gramEnd"/>
    </w:p>
    <w:p w:rsidR="00EF7E75" w:rsidRPr="00D541B3" w:rsidRDefault="00EF7E75" w:rsidP="00EF7E75">
      <w:pPr>
        <w:pStyle w:val="Heading"/>
        <w:ind w:firstLine="567"/>
        <w:contextualSpacing/>
        <w:jc w:val="both"/>
        <w:rPr>
          <w:rFonts w:ascii="Times New Roman" w:hAnsi="Times New Roman" w:cs="Times New Roman"/>
          <w:sz w:val="28"/>
          <w:szCs w:val="28"/>
        </w:rPr>
      </w:pPr>
      <w:r w:rsidRPr="00D541B3">
        <w:rPr>
          <w:rFonts w:ascii="Times New Roman" w:hAnsi="Times New Roman" w:cs="Times New Roman"/>
          <w:sz w:val="28"/>
          <w:szCs w:val="28"/>
        </w:rPr>
        <w:t xml:space="preserve">Организация </w:t>
      </w:r>
      <w:proofErr w:type="gramStart"/>
      <w:r w:rsidRPr="00D541B3">
        <w:rPr>
          <w:rFonts w:ascii="Times New Roman" w:hAnsi="Times New Roman" w:cs="Times New Roman"/>
          <w:sz w:val="28"/>
          <w:szCs w:val="28"/>
        </w:rPr>
        <w:t>обучения по предметам</w:t>
      </w:r>
      <w:proofErr w:type="gramEnd"/>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На курс «Русский язык», в которых обучение ведётся на русском языке, но наряду с ним изучается один из языков народов России, в том числе русский родной язык (вариант 3) на русский язык выделяется в 1 классе 4 часа, во 2-4 классах – по 5 часов.</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 xml:space="preserve">На обязательную предметную область «Родной язык и литературное чтение на родном языке» в 1-4 классах отводится по 3 часа в обязательной части учебного плана на «родной язык» – по 2 часа в неделю, «литературное чтение на родном языке» – по 1 часу. </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На изучение интегрированного предмета «Окружающий мир» в 1-4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1-4 классах.</w:t>
      </w:r>
    </w:p>
    <w:p w:rsidR="00EF7E75" w:rsidRPr="00D541B3" w:rsidRDefault="00EF7E75" w:rsidP="00EF7E75">
      <w:pPr>
        <w:pStyle w:val="Heading"/>
        <w:ind w:firstLine="567"/>
        <w:contextualSpacing/>
        <w:jc w:val="both"/>
        <w:rPr>
          <w:rFonts w:ascii="Times New Roman" w:hAnsi="Times New Roman" w:cs="Times New Roman"/>
          <w:b w:val="0"/>
          <w:sz w:val="28"/>
          <w:szCs w:val="28"/>
        </w:rPr>
      </w:pPr>
      <w:proofErr w:type="gramStart"/>
      <w:r w:rsidRPr="00D541B3">
        <w:rPr>
          <w:rFonts w:ascii="Times New Roman" w:hAnsi="Times New Roman" w:cs="Times New Roman"/>
          <w:b w:val="0"/>
          <w:sz w:val="28"/>
          <w:szCs w:val="28"/>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lastRenderedPageBreak/>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 1-4 классах.</w:t>
      </w:r>
    </w:p>
    <w:p w:rsidR="00EF7E75" w:rsidRPr="00D541B3" w:rsidRDefault="00EF7E75" w:rsidP="00EF7E75">
      <w:pPr>
        <w:pStyle w:val="Heading"/>
        <w:ind w:firstLine="567"/>
        <w:contextualSpacing/>
        <w:jc w:val="both"/>
        <w:rPr>
          <w:rFonts w:ascii="Times New Roman" w:hAnsi="Times New Roman" w:cs="Times New Roman"/>
          <w:sz w:val="28"/>
          <w:szCs w:val="28"/>
        </w:rPr>
      </w:pPr>
      <w:r w:rsidRPr="00D541B3">
        <w:rPr>
          <w:rFonts w:ascii="Times New Roman" w:hAnsi="Times New Roman" w:cs="Times New Roman"/>
          <w:sz w:val="28"/>
          <w:szCs w:val="28"/>
        </w:rPr>
        <w:t>Особенности учебного плана, ведение курса ОРКСЭ</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w:t>
      </w:r>
      <w:proofErr w:type="gramStart"/>
      <w:r w:rsidRPr="00D541B3">
        <w:rPr>
          <w:rFonts w:ascii="Times New Roman" w:hAnsi="Times New Roman" w:cs="Times New Roman"/>
          <w:b w:val="0"/>
          <w:sz w:val="28"/>
          <w:szCs w:val="28"/>
        </w:rPr>
        <w:t>Выбор модуля, изучаемого в рамках учебного предмета ОРКСЭ, осуществлен родителями (законными представителями) обучающихся.</w:t>
      </w:r>
      <w:proofErr w:type="gramEnd"/>
      <w:r w:rsidRPr="00D541B3">
        <w:rPr>
          <w:rFonts w:ascii="Times New Roman" w:hAnsi="Times New Roman" w:cs="Times New Roman"/>
          <w:b w:val="0"/>
          <w:sz w:val="28"/>
          <w:szCs w:val="28"/>
        </w:rPr>
        <w:t xml:space="preserve"> Выбор фиксирован протоколом родительского собрания и письменными заявлениями родителей (законных представителей) обучающихся. </w:t>
      </w:r>
    </w:p>
    <w:p w:rsidR="00EF7E75" w:rsidRPr="00D541B3" w:rsidRDefault="00EF7E75" w:rsidP="00EF7E75">
      <w:pPr>
        <w:pStyle w:val="Heading"/>
        <w:ind w:firstLine="567"/>
        <w:contextualSpacing/>
        <w:jc w:val="both"/>
        <w:rPr>
          <w:rFonts w:ascii="Times New Roman" w:hAnsi="Times New Roman" w:cs="Times New Roman"/>
          <w:b w:val="0"/>
          <w:sz w:val="28"/>
          <w:szCs w:val="28"/>
        </w:rPr>
      </w:pPr>
      <w:r w:rsidRPr="00D541B3">
        <w:rPr>
          <w:rFonts w:ascii="Times New Roman" w:hAnsi="Times New Roman" w:cs="Times New Roman"/>
          <w:b w:val="0"/>
          <w:sz w:val="28"/>
          <w:szCs w:val="28"/>
        </w:rPr>
        <w:t xml:space="preserve">При проведении уроков по предмету «Основы религиозных культур и светской этики» по выбору родителей (законных представителей) </w:t>
      </w:r>
      <w:proofErr w:type="gramStart"/>
      <w:r w:rsidRPr="00D541B3">
        <w:rPr>
          <w:rFonts w:ascii="Times New Roman" w:hAnsi="Times New Roman" w:cs="Times New Roman"/>
          <w:b w:val="0"/>
          <w:sz w:val="28"/>
          <w:szCs w:val="28"/>
        </w:rPr>
        <w:t>обучающимися</w:t>
      </w:r>
      <w:proofErr w:type="gramEnd"/>
      <w:r w:rsidRPr="00D541B3">
        <w:rPr>
          <w:rFonts w:ascii="Times New Roman" w:hAnsi="Times New Roman" w:cs="Times New Roman"/>
          <w:b w:val="0"/>
          <w:sz w:val="28"/>
          <w:szCs w:val="28"/>
        </w:rPr>
        <w:t xml:space="preserve"> изучаются следующие модули:</w:t>
      </w:r>
    </w:p>
    <w:p w:rsidR="00EF7E75" w:rsidRPr="00537EFA" w:rsidRDefault="00EF7E75" w:rsidP="00EF7E75">
      <w:pPr>
        <w:ind w:firstLine="708"/>
        <w:jc w:val="both"/>
        <w:rPr>
          <w:sz w:val="28"/>
          <w:szCs w:val="28"/>
        </w:rPr>
      </w:pPr>
      <w:r w:rsidRPr="00D541B3">
        <w:rPr>
          <w:b/>
          <w:sz w:val="28"/>
          <w:szCs w:val="28"/>
        </w:rPr>
        <w:t xml:space="preserve">- «Основы буддийской культуры»-100%.    </w:t>
      </w:r>
    </w:p>
    <w:p w:rsidR="00EF7E75" w:rsidRDefault="00EF7E75" w:rsidP="00EF7E75">
      <w:pPr>
        <w:pStyle w:val="ConsPlusNormal"/>
        <w:widowControl/>
        <w:spacing w:line="276" w:lineRule="auto"/>
        <w:ind w:firstLine="540"/>
        <w:contextualSpacing/>
        <w:jc w:val="both"/>
        <w:rPr>
          <w:rFonts w:ascii="Times New Roman" w:hAnsi="Times New Roman" w:cs="Times New Roman"/>
          <w:b/>
          <w:sz w:val="28"/>
          <w:szCs w:val="28"/>
        </w:rPr>
      </w:pPr>
    </w:p>
    <w:p w:rsidR="00EF7E75" w:rsidRPr="00D541B3" w:rsidRDefault="00EF7E75" w:rsidP="00EF7E75">
      <w:pPr>
        <w:pStyle w:val="ConsPlusNormal"/>
        <w:widowControl/>
        <w:spacing w:line="276" w:lineRule="auto"/>
        <w:ind w:firstLine="540"/>
        <w:contextualSpacing/>
        <w:jc w:val="both"/>
        <w:rPr>
          <w:rFonts w:ascii="Times New Roman" w:hAnsi="Times New Roman" w:cs="Times New Roman"/>
          <w:b/>
          <w:sz w:val="28"/>
          <w:szCs w:val="28"/>
        </w:rPr>
      </w:pPr>
      <w:r>
        <w:rPr>
          <w:rFonts w:ascii="Times New Roman" w:hAnsi="Times New Roman" w:cs="Times New Roman"/>
          <w:b/>
          <w:sz w:val="28"/>
          <w:szCs w:val="28"/>
        </w:rPr>
        <w:t xml:space="preserve">Учебный план по внеурочной деятельности МБОУ СОШ </w:t>
      </w: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.Э</w:t>
      </w:r>
      <w:proofErr w:type="gramEnd"/>
      <w:r>
        <w:rPr>
          <w:rFonts w:ascii="Times New Roman" w:hAnsi="Times New Roman" w:cs="Times New Roman"/>
          <w:b/>
          <w:sz w:val="28"/>
          <w:szCs w:val="28"/>
        </w:rPr>
        <w:t>йлиг-Хемский</w:t>
      </w:r>
      <w:proofErr w:type="spellEnd"/>
    </w:p>
    <w:p w:rsidR="00EF7E75" w:rsidRPr="00D541B3" w:rsidRDefault="00EF7E75" w:rsidP="00EF7E75">
      <w:pPr>
        <w:pStyle w:val="ConsPlusNormal"/>
        <w:widowControl/>
        <w:spacing w:line="276" w:lineRule="auto"/>
        <w:ind w:firstLine="540"/>
        <w:contextualSpacing/>
        <w:jc w:val="both"/>
        <w:rPr>
          <w:rFonts w:ascii="Times New Roman" w:hAnsi="Times New Roman" w:cs="Times New Roman"/>
          <w:sz w:val="28"/>
          <w:szCs w:val="28"/>
        </w:rPr>
      </w:pPr>
      <w:r w:rsidRPr="00D541B3">
        <w:rPr>
          <w:rFonts w:ascii="Times New Roman" w:hAnsi="Times New Roman" w:cs="Times New Roman"/>
          <w:sz w:val="28"/>
          <w:szCs w:val="28"/>
        </w:rPr>
        <w:t xml:space="preserve">В соответствии с ФГОС НОО основная образовательная программа начального общего образования МБОУ СОШ </w:t>
      </w:r>
      <w:proofErr w:type="spellStart"/>
      <w:r w:rsidRPr="00D541B3">
        <w:rPr>
          <w:rFonts w:ascii="Times New Roman" w:hAnsi="Times New Roman" w:cs="Times New Roman"/>
          <w:sz w:val="28"/>
          <w:szCs w:val="28"/>
        </w:rPr>
        <w:t>с</w:t>
      </w:r>
      <w:proofErr w:type="gramStart"/>
      <w:r w:rsidRPr="00D541B3">
        <w:rPr>
          <w:rFonts w:ascii="Times New Roman" w:hAnsi="Times New Roman" w:cs="Times New Roman"/>
          <w:sz w:val="28"/>
          <w:szCs w:val="28"/>
        </w:rPr>
        <w:t>.Э</w:t>
      </w:r>
      <w:proofErr w:type="gramEnd"/>
      <w:r w:rsidRPr="00D541B3">
        <w:rPr>
          <w:rFonts w:ascii="Times New Roman" w:hAnsi="Times New Roman" w:cs="Times New Roman"/>
          <w:sz w:val="28"/>
          <w:szCs w:val="28"/>
        </w:rPr>
        <w:t>йлиг-Хемский</w:t>
      </w:r>
      <w:proofErr w:type="spellEnd"/>
      <w:r w:rsidRPr="00D541B3">
        <w:rPr>
          <w:rFonts w:ascii="Times New Roman" w:hAnsi="Times New Roman" w:cs="Times New Roman"/>
          <w:sz w:val="28"/>
          <w:szCs w:val="28"/>
        </w:rPr>
        <w:t xml:space="preserve"> реализуется и через внеурочную деятельность по 5 направлениям. В каждом классе (1, 2, 3, 4 классы) по 10 часов, всего 40 часов в неделю. </w:t>
      </w:r>
    </w:p>
    <w:p w:rsidR="00EF7E75" w:rsidRPr="00D541B3" w:rsidRDefault="00EF7E75" w:rsidP="00EF7E75">
      <w:pPr>
        <w:autoSpaceDE w:val="0"/>
        <w:autoSpaceDN w:val="0"/>
        <w:adjustRightInd w:val="0"/>
        <w:ind w:firstLine="567"/>
        <w:contextualSpacing/>
        <w:jc w:val="both"/>
        <w:rPr>
          <w:sz w:val="28"/>
          <w:szCs w:val="28"/>
        </w:rPr>
      </w:pPr>
      <w:proofErr w:type="gramStart"/>
      <w:r w:rsidRPr="00D541B3">
        <w:rPr>
          <w:sz w:val="28"/>
          <w:szCs w:val="28"/>
        </w:rPr>
        <w:t>Содержание занятий в рамках внеурочной деятельности  сформирован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w:t>
      </w:r>
      <w:proofErr w:type="gramEnd"/>
      <w:r w:rsidRPr="00D541B3">
        <w:rPr>
          <w:sz w:val="28"/>
          <w:szCs w:val="28"/>
        </w:rPr>
        <w:t>.д.</w:t>
      </w:r>
    </w:p>
    <w:p w:rsidR="00EF7E75" w:rsidRPr="00D541B3" w:rsidRDefault="00EF7E75" w:rsidP="00EF7E75">
      <w:pPr>
        <w:spacing w:line="276" w:lineRule="auto"/>
        <w:ind w:firstLine="601"/>
        <w:contextualSpacing/>
        <w:jc w:val="both"/>
        <w:rPr>
          <w:i/>
          <w:sz w:val="28"/>
          <w:szCs w:val="28"/>
        </w:rPr>
      </w:pPr>
      <w:r w:rsidRPr="00D541B3">
        <w:rPr>
          <w:b/>
          <w:i/>
          <w:sz w:val="28"/>
          <w:szCs w:val="28"/>
        </w:rPr>
        <w:t>Духовно-нравственное направление</w:t>
      </w:r>
      <w:r w:rsidRPr="00D541B3">
        <w:rPr>
          <w:sz w:val="28"/>
          <w:szCs w:val="28"/>
        </w:rPr>
        <w:t xml:space="preserve"> способствует расширению  знаний  по истории родного края, создание целостного образа «малой Родины», патриотическому воспитанию личности.</w:t>
      </w:r>
    </w:p>
    <w:p w:rsidR="00EF7E75" w:rsidRPr="00D541B3" w:rsidRDefault="00EF7E75" w:rsidP="00EF7E75">
      <w:pPr>
        <w:spacing w:line="276" w:lineRule="auto"/>
        <w:ind w:firstLine="601"/>
        <w:contextualSpacing/>
        <w:jc w:val="both"/>
        <w:rPr>
          <w:sz w:val="28"/>
          <w:szCs w:val="28"/>
        </w:rPr>
      </w:pPr>
      <w:r w:rsidRPr="00D541B3">
        <w:rPr>
          <w:sz w:val="28"/>
          <w:szCs w:val="28"/>
        </w:rPr>
        <w:t xml:space="preserve">Целью </w:t>
      </w:r>
      <w:r w:rsidRPr="00D541B3">
        <w:rPr>
          <w:b/>
          <w:i/>
          <w:sz w:val="28"/>
          <w:szCs w:val="28"/>
        </w:rPr>
        <w:t>спортивно-оздоровительного направления</w:t>
      </w:r>
      <w:r w:rsidRPr="00D541B3">
        <w:rPr>
          <w:sz w:val="28"/>
          <w:szCs w:val="28"/>
        </w:rPr>
        <w:t xml:space="preserve"> является формирование у </w:t>
      </w:r>
      <w:proofErr w:type="gramStart"/>
      <w:r w:rsidRPr="00D541B3">
        <w:rPr>
          <w:sz w:val="28"/>
          <w:szCs w:val="28"/>
        </w:rPr>
        <w:t>обучающихся</w:t>
      </w:r>
      <w:proofErr w:type="gramEnd"/>
      <w:r w:rsidRPr="00D541B3">
        <w:rPr>
          <w:sz w:val="28"/>
          <w:szCs w:val="28"/>
        </w:rPr>
        <w:t xml:space="preserve">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EF7E75" w:rsidRPr="00D541B3" w:rsidRDefault="00EF7E75" w:rsidP="00EF7E75">
      <w:pPr>
        <w:spacing w:line="276" w:lineRule="auto"/>
        <w:ind w:firstLine="601"/>
        <w:contextualSpacing/>
        <w:jc w:val="both"/>
        <w:rPr>
          <w:sz w:val="28"/>
          <w:szCs w:val="28"/>
        </w:rPr>
      </w:pPr>
      <w:r w:rsidRPr="00D541B3">
        <w:rPr>
          <w:sz w:val="28"/>
          <w:szCs w:val="28"/>
        </w:rPr>
        <w:t xml:space="preserve">Целью </w:t>
      </w:r>
      <w:r w:rsidRPr="00D541B3">
        <w:rPr>
          <w:b/>
          <w:i/>
          <w:sz w:val="28"/>
          <w:szCs w:val="28"/>
        </w:rPr>
        <w:t>социального направления</w:t>
      </w:r>
      <w:r w:rsidRPr="00D541B3">
        <w:rPr>
          <w:sz w:val="28"/>
          <w:szCs w:val="28"/>
        </w:rPr>
        <w:t xml:space="preserve"> является реализация потребности обучающихся в самовыражении себя в обществе, формирование значимых </w:t>
      </w:r>
      <w:r w:rsidRPr="00D541B3">
        <w:rPr>
          <w:sz w:val="28"/>
          <w:szCs w:val="28"/>
        </w:rPr>
        <w:lastRenderedPageBreak/>
        <w:t>для личности и общества ценностей и отношений, приобретение социальных и трудовых умений.</w:t>
      </w:r>
    </w:p>
    <w:p w:rsidR="00EF7E75" w:rsidRPr="00D541B3" w:rsidRDefault="00EF7E75" w:rsidP="00EF7E75">
      <w:pPr>
        <w:spacing w:line="276" w:lineRule="auto"/>
        <w:ind w:firstLine="601"/>
        <w:contextualSpacing/>
        <w:jc w:val="both"/>
        <w:rPr>
          <w:sz w:val="28"/>
          <w:szCs w:val="28"/>
        </w:rPr>
      </w:pPr>
      <w:r w:rsidRPr="00D541B3">
        <w:rPr>
          <w:sz w:val="28"/>
          <w:szCs w:val="28"/>
        </w:rPr>
        <w:t xml:space="preserve">Целью </w:t>
      </w:r>
      <w:proofErr w:type="spellStart"/>
      <w:r w:rsidRPr="00D541B3">
        <w:rPr>
          <w:b/>
          <w:i/>
          <w:sz w:val="28"/>
          <w:szCs w:val="28"/>
        </w:rPr>
        <w:t>общеинтеллектуального</w:t>
      </w:r>
      <w:proofErr w:type="spellEnd"/>
      <w:r w:rsidRPr="00D541B3">
        <w:rPr>
          <w:b/>
          <w:i/>
          <w:sz w:val="28"/>
          <w:szCs w:val="28"/>
        </w:rPr>
        <w:t xml:space="preserve"> направления</w:t>
      </w:r>
      <w:r w:rsidRPr="00D541B3">
        <w:rPr>
          <w:sz w:val="28"/>
          <w:szCs w:val="28"/>
        </w:rPr>
        <w:t xml:space="preserve"> является стимулирование у </w:t>
      </w:r>
      <w:proofErr w:type="gramStart"/>
      <w:r w:rsidRPr="00D541B3">
        <w:rPr>
          <w:sz w:val="28"/>
          <w:szCs w:val="28"/>
        </w:rPr>
        <w:t>обучающихся</w:t>
      </w:r>
      <w:proofErr w:type="gramEnd"/>
      <w:r w:rsidRPr="00D541B3">
        <w:rPr>
          <w:sz w:val="28"/>
          <w:szCs w:val="28"/>
        </w:rPr>
        <w:t xml:space="preserve">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EF7E75" w:rsidRPr="00D541B3" w:rsidRDefault="00EF7E75" w:rsidP="00EF7E75">
      <w:pPr>
        <w:spacing w:line="276" w:lineRule="auto"/>
        <w:ind w:firstLine="601"/>
        <w:contextualSpacing/>
        <w:jc w:val="both"/>
        <w:rPr>
          <w:sz w:val="28"/>
          <w:szCs w:val="28"/>
        </w:rPr>
      </w:pPr>
      <w:r w:rsidRPr="00D541B3">
        <w:rPr>
          <w:b/>
          <w:i/>
          <w:sz w:val="28"/>
          <w:szCs w:val="28"/>
        </w:rPr>
        <w:t>Общекультурное направление</w:t>
      </w:r>
      <w:r w:rsidRPr="00D541B3">
        <w:rPr>
          <w:sz w:val="28"/>
          <w:szCs w:val="28"/>
        </w:rPr>
        <w:t xml:space="preserve"> способствует приобщению </w:t>
      </w:r>
      <w:proofErr w:type="gramStart"/>
      <w:r w:rsidRPr="00D541B3">
        <w:rPr>
          <w:sz w:val="28"/>
          <w:szCs w:val="28"/>
        </w:rPr>
        <w:t>обучающихся</w:t>
      </w:r>
      <w:proofErr w:type="gramEnd"/>
      <w:r w:rsidRPr="00D541B3">
        <w:rPr>
          <w:sz w:val="28"/>
          <w:szCs w:val="28"/>
        </w:rPr>
        <w:t xml:space="preserve"> к различным  видам  созидательной  творческой  деятельности: х</w:t>
      </w:r>
      <w:r w:rsidRPr="00D541B3">
        <w:rPr>
          <w:bCs/>
          <w:sz w:val="28"/>
          <w:szCs w:val="28"/>
        </w:rPr>
        <w:t>удожественная, музыкальная, танцевальная студии  и т.п.</w:t>
      </w: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r w:rsidRPr="00D541B3">
        <w:rPr>
          <w:rFonts w:ascii="Times New Roman" w:hAnsi="Times New Roman" w:cs="Times New Roman"/>
          <w:sz w:val="28"/>
          <w:szCs w:val="28"/>
        </w:rPr>
        <w:t xml:space="preserve">На основании заявлений родителей (законных представителей) и протокольного решения родительского собрания МБОУ СОШ </w:t>
      </w:r>
      <w:proofErr w:type="spellStart"/>
      <w:r w:rsidRPr="00D541B3">
        <w:rPr>
          <w:rFonts w:ascii="Times New Roman" w:hAnsi="Times New Roman" w:cs="Times New Roman"/>
          <w:sz w:val="28"/>
          <w:szCs w:val="28"/>
        </w:rPr>
        <w:t>с</w:t>
      </w:r>
      <w:proofErr w:type="gramStart"/>
      <w:r w:rsidRPr="00D541B3">
        <w:rPr>
          <w:rFonts w:ascii="Times New Roman" w:hAnsi="Times New Roman" w:cs="Times New Roman"/>
          <w:sz w:val="28"/>
          <w:szCs w:val="28"/>
        </w:rPr>
        <w:t>.Э</w:t>
      </w:r>
      <w:proofErr w:type="gramEnd"/>
      <w:r w:rsidRPr="00D541B3">
        <w:rPr>
          <w:rFonts w:ascii="Times New Roman" w:hAnsi="Times New Roman" w:cs="Times New Roman"/>
          <w:sz w:val="28"/>
          <w:szCs w:val="28"/>
        </w:rPr>
        <w:t>йлиг-Хемский</w:t>
      </w:r>
      <w:proofErr w:type="spellEnd"/>
      <w:r w:rsidRPr="00D541B3">
        <w:rPr>
          <w:rFonts w:ascii="Times New Roman" w:hAnsi="Times New Roman" w:cs="Times New Roman"/>
          <w:sz w:val="28"/>
          <w:szCs w:val="28"/>
        </w:rPr>
        <w:t xml:space="preserve"> для изучения  запросов и образовательных потребностей  при формировании учебного плана школы и плана внеурочной деятельности выбраны   следующие курсы:</w:t>
      </w: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54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0"/>
        <w:contextualSpacing/>
        <w:jc w:val="both"/>
        <w:rPr>
          <w:rFonts w:ascii="Times New Roman" w:hAnsi="Times New Roman" w:cs="Times New Roman"/>
          <w:sz w:val="28"/>
          <w:szCs w:val="28"/>
        </w:rPr>
      </w:pPr>
    </w:p>
    <w:p w:rsidR="00EF7E75" w:rsidRDefault="00EF7E75" w:rsidP="00EF7E75">
      <w:pPr>
        <w:pStyle w:val="ConsPlusNormal"/>
        <w:widowControl/>
        <w:spacing w:line="276" w:lineRule="auto"/>
        <w:ind w:firstLine="0"/>
        <w:contextualSpacing/>
        <w:jc w:val="both"/>
        <w:rPr>
          <w:rFonts w:ascii="Times New Roman" w:hAnsi="Times New Roman" w:cs="Times New Roman"/>
          <w:sz w:val="28"/>
          <w:szCs w:val="28"/>
        </w:rPr>
      </w:pPr>
    </w:p>
    <w:p w:rsidR="00EF7E75" w:rsidRPr="00D541B3" w:rsidRDefault="00EF7E75" w:rsidP="00EF7E75">
      <w:pPr>
        <w:pStyle w:val="ConsPlusNormal"/>
        <w:widowControl/>
        <w:spacing w:line="276"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 xml:space="preserve">Учебный план начального общего образования по внеурочной деятельности МБОУ 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йлиг-Хемский</w:t>
      </w:r>
      <w:proofErr w:type="spellEnd"/>
      <w:r>
        <w:rPr>
          <w:rFonts w:ascii="Times New Roman" w:hAnsi="Times New Roman" w:cs="Times New Roman"/>
          <w:sz w:val="28"/>
          <w:szCs w:val="28"/>
        </w:rPr>
        <w:t xml:space="preserve"> </w:t>
      </w:r>
    </w:p>
    <w:tbl>
      <w:tblPr>
        <w:tblW w:w="9497" w:type="dxa"/>
        <w:tblInd w:w="250" w:type="dxa"/>
        <w:tblLayout w:type="fixed"/>
        <w:tblLook w:val="04A0" w:firstRow="1" w:lastRow="0" w:firstColumn="1" w:lastColumn="0" w:noHBand="0" w:noVBand="1"/>
      </w:tblPr>
      <w:tblGrid>
        <w:gridCol w:w="2283"/>
        <w:gridCol w:w="1701"/>
        <w:gridCol w:w="1119"/>
        <w:gridCol w:w="1134"/>
        <w:gridCol w:w="992"/>
        <w:gridCol w:w="1134"/>
        <w:gridCol w:w="1134"/>
      </w:tblGrid>
      <w:tr w:rsidR="00EF7E75" w:rsidRPr="00487EDB" w:rsidTr="00C45804">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E75" w:rsidRPr="00D541B3" w:rsidRDefault="00EF7E75" w:rsidP="00C45804">
            <w:pPr>
              <w:spacing w:line="276" w:lineRule="auto"/>
              <w:rPr>
                <w:sz w:val="28"/>
                <w:szCs w:val="28"/>
              </w:rPr>
            </w:pPr>
            <w:r w:rsidRPr="00D541B3">
              <w:rPr>
                <w:sz w:val="28"/>
                <w:szCs w:val="28"/>
              </w:rPr>
              <w:t xml:space="preserve"> Направления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F7E75" w:rsidRPr="00D541B3" w:rsidRDefault="00EF7E75" w:rsidP="00C45804">
            <w:pPr>
              <w:spacing w:line="276" w:lineRule="auto"/>
              <w:rPr>
                <w:sz w:val="28"/>
                <w:szCs w:val="28"/>
              </w:rPr>
            </w:pPr>
            <w:r w:rsidRPr="00D541B3">
              <w:rPr>
                <w:sz w:val="28"/>
                <w:szCs w:val="28"/>
              </w:rPr>
              <w:t xml:space="preserve"> Наименование курсов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EF7E75" w:rsidRPr="00D541B3" w:rsidRDefault="00EF7E75" w:rsidP="00C45804">
            <w:pPr>
              <w:spacing w:line="276" w:lineRule="auto"/>
              <w:jc w:val="right"/>
              <w:rPr>
                <w:sz w:val="28"/>
                <w:szCs w:val="28"/>
              </w:rPr>
            </w:pPr>
            <w:r w:rsidRPr="00D541B3">
              <w:rPr>
                <w:sz w:val="28"/>
                <w:szCs w:val="28"/>
              </w:rPr>
              <w:t>1класс</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F7E75" w:rsidRPr="00D541B3" w:rsidRDefault="00EF7E75" w:rsidP="00C45804">
            <w:pPr>
              <w:spacing w:line="276" w:lineRule="auto"/>
              <w:jc w:val="right"/>
              <w:rPr>
                <w:sz w:val="28"/>
                <w:szCs w:val="28"/>
              </w:rPr>
            </w:pPr>
            <w:r w:rsidRPr="00D541B3">
              <w:rPr>
                <w:sz w:val="28"/>
                <w:szCs w:val="28"/>
              </w:rPr>
              <w:t>2 класс</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F7E75" w:rsidRPr="00D541B3" w:rsidRDefault="00EF7E75" w:rsidP="00C45804">
            <w:pPr>
              <w:spacing w:line="276" w:lineRule="auto"/>
              <w:jc w:val="right"/>
              <w:rPr>
                <w:sz w:val="28"/>
                <w:szCs w:val="28"/>
              </w:rPr>
            </w:pPr>
            <w:r>
              <w:rPr>
                <w:sz w:val="28"/>
                <w:szCs w:val="28"/>
              </w:rPr>
              <w:t>3 к</w:t>
            </w:r>
            <w:r w:rsidRPr="00D541B3">
              <w:rPr>
                <w:sz w:val="28"/>
                <w:szCs w:val="28"/>
              </w:rPr>
              <w:t>ласс</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F7E75" w:rsidRPr="00D541B3" w:rsidRDefault="00EF7E75" w:rsidP="00C45804">
            <w:pPr>
              <w:spacing w:line="276" w:lineRule="auto"/>
              <w:jc w:val="right"/>
              <w:rPr>
                <w:sz w:val="28"/>
                <w:szCs w:val="28"/>
              </w:rPr>
            </w:pPr>
            <w:r w:rsidRPr="00D541B3">
              <w:rPr>
                <w:sz w:val="28"/>
                <w:szCs w:val="28"/>
              </w:rPr>
              <w:t>4 класс</w:t>
            </w:r>
          </w:p>
        </w:tc>
        <w:tc>
          <w:tcPr>
            <w:tcW w:w="1134" w:type="dxa"/>
            <w:tcBorders>
              <w:top w:val="single" w:sz="4" w:space="0" w:color="auto"/>
              <w:left w:val="nil"/>
              <w:bottom w:val="single" w:sz="4" w:space="0" w:color="auto"/>
              <w:right w:val="single" w:sz="4" w:space="0" w:color="auto"/>
            </w:tcBorders>
            <w:shd w:val="clear" w:color="000000" w:fill="FFC000"/>
            <w:noWrap/>
            <w:vAlign w:val="bottom"/>
          </w:tcPr>
          <w:p w:rsidR="00EF7E75" w:rsidRPr="00487EDB" w:rsidRDefault="00EF7E75" w:rsidP="00C45804">
            <w:pPr>
              <w:spacing w:line="276" w:lineRule="auto"/>
              <w:rPr>
                <w:sz w:val="28"/>
                <w:szCs w:val="28"/>
              </w:rPr>
            </w:pPr>
            <w:r w:rsidRPr="00487EDB">
              <w:rPr>
                <w:sz w:val="28"/>
                <w:szCs w:val="28"/>
              </w:rPr>
              <w:t> Всего часов</w:t>
            </w:r>
          </w:p>
        </w:tc>
      </w:tr>
      <w:tr w:rsidR="00EF7E75" w:rsidRPr="00487EDB" w:rsidTr="00C45804">
        <w:trPr>
          <w:trHeight w:val="570"/>
        </w:trPr>
        <w:tc>
          <w:tcPr>
            <w:tcW w:w="2283" w:type="dxa"/>
            <w:tcBorders>
              <w:top w:val="nil"/>
              <w:left w:val="single" w:sz="4" w:space="0" w:color="auto"/>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Духовно-нравственное направление</w:t>
            </w:r>
          </w:p>
        </w:tc>
        <w:tc>
          <w:tcPr>
            <w:tcW w:w="1701"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proofErr w:type="spellStart"/>
            <w:r w:rsidRPr="00D541B3">
              <w:rPr>
                <w:bCs/>
                <w:sz w:val="28"/>
                <w:szCs w:val="28"/>
              </w:rPr>
              <w:t>Улусчу</w:t>
            </w:r>
            <w:proofErr w:type="spellEnd"/>
            <w:r w:rsidRPr="00D541B3">
              <w:rPr>
                <w:bCs/>
                <w:sz w:val="28"/>
                <w:szCs w:val="28"/>
              </w:rPr>
              <w:t xml:space="preserve"> </w:t>
            </w:r>
            <w:proofErr w:type="spellStart"/>
            <w:r w:rsidRPr="00D541B3">
              <w:rPr>
                <w:bCs/>
                <w:sz w:val="28"/>
                <w:szCs w:val="28"/>
              </w:rPr>
              <w:t>ужурлар</w:t>
            </w:r>
            <w:proofErr w:type="spellEnd"/>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vMerge w:val="restart"/>
            <w:tcBorders>
              <w:top w:val="nil"/>
              <w:left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Спортивн</w:t>
            </w:r>
            <w:proofErr w:type="gramStart"/>
            <w:r w:rsidRPr="00D541B3">
              <w:rPr>
                <w:bCs/>
                <w:sz w:val="28"/>
                <w:szCs w:val="28"/>
              </w:rPr>
              <w:t>о-</w:t>
            </w:r>
            <w:proofErr w:type="gramEnd"/>
            <w:r w:rsidRPr="00D541B3">
              <w:rPr>
                <w:bCs/>
                <w:sz w:val="28"/>
                <w:szCs w:val="28"/>
              </w:rPr>
              <w:t xml:space="preserve"> оздоровительное направление</w:t>
            </w: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Национальные игры</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p w:rsidR="00EF7E75" w:rsidRPr="00D541B3" w:rsidRDefault="00EF7E75" w:rsidP="00C45804">
            <w:pPr>
              <w:spacing w:line="276" w:lineRule="auto"/>
              <w:jc w:val="center"/>
              <w:rPr>
                <w:bCs/>
                <w:sz w:val="28"/>
                <w:szCs w:val="28"/>
              </w:rPr>
            </w:pPr>
          </w:p>
          <w:p w:rsidR="00EF7E75" w:rsidRPr="00D541B3" w:rsidRDefault="00EF7E75" w:rsidP="00C45804">
            <w:pPr>
              <w:spacing w:line="276" w:lineRule="auto"/>
              <w:jc w:val="center"/>
              <w:rPr>
                <w:bCs/>
                <w:sz w:val="28"/>
                <w:szCs w:val="28"/>
              </w:rPr>
            </w:pP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vMerge/>
            <w:tcBorders>
              <w:left w:val="single" w:sz="4" w:space="0" w:color="auto"/>
              <w:bottom w:val="single" w:sz="4" w:space="0" w:color="auto"/>
              <w:right w:val="single" w:sz="4" w:space="0" w:color="auto"/>
            </w:tcBorders>
            <w:shd w:val="clear" w:color="000000" w:fill="FFFFFF"/>
            <w:vAlign w:val="center"/>
          </w:tcPr>
          <w:p w:rsidR="00EF7E75" w:rsidRPr="00D541B3" w:rsidRDefault="00EF7E75" w:rsidP="00C45804">
            <w:pPr>
              <w:spacing w:line="276" w:lineRule="auto"/>
              <w:rPr>
                <w:bCs/>
                <w:sz w:val="28"/>
                <w:szCs w:val="28"/>
              </w:rPr>
            </w:pP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Шахмат</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p w:rsidR="00EF7E75" w:rsidRPr="00D541B3" w:rsidRDefault="00EF7E75" w:rsidP="00C45804">
            <w:pPr>
              <w:spacing w:line="276" w:lineRule="auto"/>
              <w:jc w:val="center"/>
              <w:rPr>
                <w:bCs/>
                <w:sz w:val="28"/>
                <w:szCs w:val="28"/>
              </w:rPr>
            </w:pPr>
          </w:p>
          <w:p w:rsidR="00EF7E75" w:rsidRPr="00D541B3" w:rsidRDefault="00EF7E75" w:rsidP="00C45804">
            <w:pPr>
              <w:spacing w:line="276" w:lineRule="auto"/>
              <w:jc w:val="center"/>
              <w:rPr>
                <w:bCs/>
                <w:sz w:val="28"/>
                <w:szCs w:val="28"/>
              </w:rPr>
            </w:pP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p w:rsidR="00EF7E75" w:rsidRPr="00D541B3" w:rsidRDefault="00EF7E75" w:rsidP="00C45804">
            <w:pPr>
              <w:spacing w:line="276" w:lineRule="auto"/>
              <w:jc w:val="center"/>
              <w:rPr>
                <w:bCs/>
                <w:sz w:val="28"/>
                <w:szCs w:val="28"/>
              </w:rPr>
            </w:pP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tcBorders>
              <w:top w:val="single" w:sz="4" w:space="0" w:color="auto"/>
              <w:left w:val="single" w:sz="4" w:space="0" w:color="auto"/>
              <w:bottom w:val="nil"/>
              <w:right w:val="single" w:sz="4" w:space="0" w:color="auto"/>
            </w:tcBorders>
            <w:shd w:val="clear" w:color="000000" w:fill="FFFFFF"/>
            <w:vAlign w:val="center"/>
          </w:tcPr>
          <w:p w:rsidR="00EF7E75" w:rsidRPr="00D541B3" w:rsidRDefault="00EF7E75" w:rsidP="00C45804">
            <w:pPr>
              <w:spacing w:line="276" w:lineRule="auto"/>
              <w:rPr>
                <w:bCs/>
                <w:sz w:val="28"/>
                <w:szCs w:val="28"/>
              </w:rPr>
            </w:pPr>
            <w:r w:rsidRPr="00D541B3">
              <w:rPr>
                <w:bCs/>
                <w:sz w:val="28"/>
                <w:szCs w:val="28"/>
              </w:rPr>
              <w:t>Социальное направление</w:t>
            </w:r>
          </w:p>
        </w:tc>
        <w:tc>
          <w:tcPr>
            <w:tcW w:w="1701"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Разговор о правильном питании</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p w:rsidR="00EF7E75" w:rsidRPr="00D541B3" w:rsidRDefault="00EF7E75" w:rsidP="00C45804">
            <w:pPr>
              <w:spacing w:line="276" w:lineRule="auto"/>
              <w:jc w:val="center"/>
              <w:rPr>
                <w:bCs/>
                <w:sz w:val="28"/>
                <w:szCs w:val="28"/>
              </w:rPr>
            </w:pP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510"/>
        </w:trPr>
        <w:tc>
          <w:tcPr>
            <w:tcW w:w="2283" w:type="dxa"/>
            <w:vMerge w:val="restart"/>
            <w:tcBorders>
              <w:top w:val="single" w:sz="4" w:space="0" w:color="auto"/>
              <w:left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proofErr w:type="spellStart"/>
            <w:r w:rsidRPr="00D541B3">
              <w:rPr>
                <w:bCs/>
                <w:sz w:val="28"/>
                <w:szCs w:val="28"/>
              </w:rPr>
              <w:t>Общеинтеллектуальное</w:t>
            </w:r>
            <w:proofErr w:type="spellEnd"/>
            <w:r w:rsidRPr="00D541B3">
              <w:rPr>
                <w:bCs/>
                <w:sz w:val="28"/>
                <w:szCs w:val="28"/>
              </w:rPr>
              <w:t xml:space="preserve"> направление</w:t>
            </w: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proofErr w:type="gramStart"/>
            <w:r w:rsidRPr="00D541B3">
              <w:rPr>
                <w:bCs/>
                <w:sz w:val="28"/>
                <w:szCs w:val="28"/>
              </w:rPr>
              <w:t>Развитие речи (русский язык</w:t>
            </w:r>
            <w:proofErr w:type="gramEnd"/>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510"/>
        </w:trPr>
        <w:tc>
          <w:tcPr>
            <w:tcW w:w="2283" w:type="dxa"/>
            <w:vMerge/>
            <w:tcBorders>
              <w:left w:val="single" w:sz="4" w:space="0" w:color="auto"/>
              <w:right w:val="single" w:sz="4" w:space="0" w:color="auto"/>
            </w:tcBorders>
            <w:vAlign w:val="center"/>
          </w:tcPr>
          <w:p w:rsidR="00EF7E75" w:rsidRPr="00D541B3" w:rsidRDefault="00EF7E75" w:rsidP="00C45804">
            <w:pPr>
              <w:spacing w:line="276" w:lineRule="auto"/>
              <w:rPr>
                <w:bCs/>
                <w:sz w:val="28"/>
                <w:szCs w:val="28"/>
              </w:rPr>
            </w:pP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Культура речи (родной язык)</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vMerge/>
            <w:tcBorders>
              <w:left w:val="single" w:sz="4" w:space="0" w:color="auto"/>
              <w:right w:val="single" w:sz="4" w:space="0" w:color="auto"/>
            </w:tcBorders>
            <w:vAlign w:val="center"/>
          </w:tcPr>
          <w:p w:rsidR="00EF7E75" w:rsidRPr="00D541B3" w:rsidRDefault="00EF7E75" w:rsidP="00C45804">
            <w:pPr>
              <w:spacing w:line="276" w:lineRule="auto"/>
              <w:rPr>
                <w:bCs/>
                <w:sz w:val="28"/>
                <w:szCs w:val="28"/>
              </w:rPr>
            </w:pP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Ментальная арифметика</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vMerge/>
            <w:tcBorders>
              <w:left w:val="single" w:sz="4" w:space="0" w:color="auto"/>
              <w:bottom w:val="single" w:sz="4" w:space="0" w:color="auto"/>
              <w:right w:val="single" w:sz="4" w:space="0" w:color="auto"/>
            </w:tcBorders>
            <w:vAlign w:val="center"/>
          </w:tcPr>
          <w:p w:rsidR="00EF7E75" w:rsidRPr="00D541B3" w:rsidRDefault="00EF7E75" w:rsidP="00C45804">
            <w:pPr>
              <w:spacing w:line="276" w:lineRule="auto"/>
              <w:rPr>
                <w:bCs/>
                <w:sz w:val="28"/>
                <w:szCs w:val="28"/>
              </w:rPr>
            </w:pP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Финансовая грамотность</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p w:rsidR="00EF7E75" w:rsidRPr="00D541B3" w:rsidRDefault="00EF7E75" w:rsidP="00C45804">
            <w:pPr>
              <w:spacing w:line="276" w:lineRule="auto"/>
              <w:jc w:val="center"/>
              <w:rPr>
                <w:bCs/>
                <w:sz w:val="28"/>
                <w:szCs w:val="28"/>
              </w:rPr>
            </w:pP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p>
          <w:p w:rsidR="00EF7E75" w:rsidRPr="00D541B3" w:rsidRDefault="00EF7E75" w:rsidP="00C45804">
            <w:pPr>
              <w:spacing w:line="276" w:lineRule="auto"/>
              <w:jc w:val="center"/>
              <w:rPr>
                <w:bCs/>
                <w:sz w:val="28"/>
                <w:szCs w:val="28"/>
              </w:rPr>
            </w:pPr>
            <w:r w:rsidRPr="00D541B3">
              <w:rPr>
                <w:bCs/>
                <w:sz w:val="28"/>
                <w:szCs w:val="28"/>
              </w:rPr>
              <w:t>1</w:t>
            </w:r>
          </w:p>
          <w:p w:rsidR="00EF7E75" w:rsidRPr="00D541B3" w:rsidRDefault="00EF7E75" w:rsidP="00C45804">
            <w:pPr>
              <w:spacing w:line="276" w:lineRule="auto"/>
              <w:jc w:val="center"/>
              <w:rPr>
                <w:bCs/>
                <w:sz w:val="28"/>
                <w:szCs w:val="28"/>
              </w:rPr>
            </w:pPr>
          </w:p>
          <w:p w:rsidR="00EF7E75" w:rsidRPr="00D541B3" w:rsidRDefault="00EF7E75" w:rsidP="00C45804">
            <w:pPr>
              <w:spacing w:line="276" w:lineRule="auto"/>
              <w:jc w:val="center"/>
              <w:rPr>
                <w:bCs/>
                <w:sz w:val="28"/>
                <w:szCs w:val="28"/>
              </w:rPr>
            </w:pP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tcBorders>
              <w:top w:val="nil"/>
              <w:left w:val="single" w:sz="4" w:space="0" w:color="auto"/>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Общекультурное направление</w:t>
            </w: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Путешествие по стране Этике</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1 </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1 </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2283" w:type="dxa"/>
            <w:tcBorders>
              <w:top w:val="nil"/>
              <w:left w:val="single" w:sz="4" w:space="0" w:color="auto"/>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p>
        </w:tc>
        <w:tc>
          <w:tcPr>
            <w:tcW w:w="1701" w:type="dxa"/>
            <w:tcBorders>
              <w:top w:val="nil"/>
              <w:left w:val="nil"/>
              <w:bottom w:val="single" w:sz="4" w:space="0" w:color="auto"/>
              <w:right w:val="single" w:sz="4" w:space="0" w:color="auto"/>
            </w:tcBorders>
            <w:shd w:val="clear" w:color="000000" w:fill="FFFFFF"/>
            <w:vAlign w:val="center"/>
          </w:tcPr>
          <w:p w:rsidR="00EF7E75" w:rsidRPr="00D541B3" w:rsidRDefault="00EF7E75" w:rsidP="00C45804">
            <w:pPr>
              <w:spacing w:line="276" w:lineRule="auto"/>
              <w:jc w:val="center"/>
              <w:rPr>
                <w:bCs/>
                <w:sz w:val="28"/>
                <w:szCs w:val="28"/>
              </w:rPr>
            </w:pPr>
            <w:r w:rsidRPr="00D541B3">
              <w:rPr>
                <w:bCs/>
                <w:sz w:val="28"/>
                <w:szCs w:val="28"/>
              </w:rPr>
              <w:t xml:space="preserve">Театр </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w:t>
            </w:r>
          </w:p>
        </w:tc>
      </w:tr>
      <w:tr w:rsidR="00EF7E75" w:rsidRPr="00487EDB" w:rsidTr="00C45804">
        <w:trPr>
          <w:trHeight w:val="300"/>
        </w:trPr>
        <w:tc>
          <w:tcPr>
            <w:tcW w:w="3984" w:type="dxa"/>
            <w:gridSpan w:val="2"/>
            <w:tcBorders>
              <w:top w:val="single" w:sz="4" w:space="0" w:color="auto"/>
              <w:left w:val="single" w:sz="4" w:space="0" w:color="auto"/>
              <w:bottom w:val="single" w:sz="4" w:space="0" w:color="auto"/>
              <w:right w:val="single" w:sz="4" w:space="0" w:color="000000"/>
            </w:tcBorders>
            <w:shd w:val="clear" w:color="000000" w:fill="FFFFFF"/>
            <w:noWrap/>
          </w:tcPr>
          <w:p w:rsidR="00EF7E75" w:rsidRPr="00D541B3" w:rsidRDefault="00EF7E75" w:rsidP="00C45804">
            <w:pPr>
              <w:pStyle w:val="ConsPlusNormal"/>
              <w:widowControl/>
              <w:spacing w:line="276" w:lineRule="auto"/>
              <w:ind w:firstLine="0"/>
              <w:contextualSpacing/>
              <w:jc w:val="both"/>
              <w:rPr>
                <w:rFonts w:ascii="Times New Roman" w:hAnsi="Times New Roman" w:cs="Times New Roman"/>
                <w:sz w:val="28"/>
                <w:szCs w:val="28"/>
              </w:rPr>
            </w:pPr>
            <w:r w:rsidRPr="00D541B3">
              <w:rPr>
                <w:rFonts w:ascii="Times New Roman" w:hAnsi="Times New Roman" w:cs="Times New Roman"/>
                <w:sz w:val="28"/>
                <w:szCs w:val="28"/>
              </w:rPr>
              <w:t>Итого (от 5 до 10 часов в неделю)</w:t>
            </w:r>
          </w:p>
        </w:tc>
        <w:tc>
          <w:tcPr>
            <w:tcW w:w="1119"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10</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10</w:t>
            </w:r>
          </w:p>
        </w:tc>
        <w:tc>
          <w:tcPr>
            <w:tcW w:w="992"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10</w:t>
            </w:r>
          </w:p>
        </w:tc>
        <w:tc>
          <w:tcPr>
            <w:tcW w:w="1134" w:type="dxa"/>
            <w:tcBorders>
              <w:top w:val="nil"/>
              <w:left w:val="nil"/>
              <w:bottom w:val="single" w:sz="4" w:space="0" w:color="auto"/>
              <w:right w:val="single" w:sz="4" w:space="0" w:color="auto"/>
            </w:tcBorders>
            <w:shd w:val="clear" w:color="000000" w:fill="FFFFFF"/>
            <w:noWrap/>
            <w:vAlign w:val="center"/>
          </w:tcPr>
          <w:p w:rsidR="00EF7E75" w:rsidRPr="00D541B3" w:rsidRDefault="00EF7E75" w:rsidP="00C45804">
            <w:pPr>
              <w:spacing w:line="276" w:lineRule="auto"/>
              <w:jc w:val="center"/>
              <w:rPr>
                <w:bCs/>
                <w:sz w:val="28"/>
                <w:szCs w:val="28"/>
              </w:rPr>
            </w:pPr>
            <w:r w:rsidRPr="00D541B3">
              <w:rPr>
                <w:bCs/>
                <w:sz w:val="28"/>
                <w:szCs w:val="28"/>
              </w:rPr>
              <w:t>10</w:t>
            </w:r>
          </w:p>
        </w:tc>
        <w:tc>
          <w:tcPr>
            <w:tcW w:w="1134" w:type="dxa"/>
            <w:tcBorders>
              <w:top w:val="nil"/>
              <w:left w:val="nil"/>
              <w:bottom w:val="single" w:sz="4" w:space="0" w:color="auto"/>
              <w:right w:val="single" w:sz="4" w:space="0" w:color="auto"/>
            </w:tcBorders>
            <w:shd w:val="clear" w:color="000000" w:fill="FFC000"/>
            <w:noWrap/>
            <w:vAlign w:val="center"/>
          </w:tcPr>
          <w:p w:rsidR="00EF7E75" w:rsidRPr="00487EDB" w:rsidRDefault="00EF7E75" w:rsidP="00C45804">
            <w:pPr>
              <w:spacing w:line="276" w:lineRule="auto"/>
              <w:jc w:val="center"/>
              <w:rPr>
                <w:bCs/>
                <w:sz w:val="28"/>
                <w:szCs w:val="28"/>
              </w:rPr>
            </w:pPr>
            <w:r w:rsidRPr="00487EDB">
              <w:rPr>
                <w:bCs/>
                <w:sz w:val="28"/>
                <w:szCs w:val="28"/>
              </w:rPr>
              <w:t>40</w:t>
            </w:r>
          </w:p>
        </w:tc>
      </w:tr>
    </w:tbl>
    <w:p w:rsidR="00EF7E75" w:rsidRDefault="00EF7E75" w:rsidP="00EF7E75">
      <w:pPr>
        <w:spacing w:line="276" w:lineRule="auto"/>
        <w:rPr>
          <w:b/>
          <w:sz w:val="28"/>
          <w:szCs w:val="28"/>
        </w:rPr>
      </w:pPr>
    </w:p>
    <w:p w:rsidR="00EF7E75" w:rsidRDefault="00EF7E75" w:rsidP="00EF7E75">
      <w:pPr>
        <w:spacing w:line="276" w:lineRule="auto"/>
        <w:rPr>
          <w:b/>
          <w:sz w:val="28"/>
          <w:szCs w:val="28"/>
        </w:rPr>
      </w:pPr>
    </w:p>
    <w:p w:rsidR="00EF7E75" w:rsidRDefault="00EF7E75" w:rsidP="00EF7E75">
      <w:pPr>
        <w:spacing w:line="276" w:lineRule="auto"/>
        <w:ind w:firstLine="708"/>
        <w:jc w:val="center"/>
        <w:rPr>
          <w:b/>
          <w:sz w:val="28"/>
          <w:szCs w:val="28"/>
        </w:rPr>
      </w:pPr>
    </w:p>
    <w:p w:rsidR="00EF7E75" w:rsidRPr="00D541B3" w:rsidRDefault="00EF7E75" w:rsidP="00EF7E75">
      <w:pPr>
        <w:spacing w:line="276" w:lineRule="auto"/>
        <w:ind w:firstLine="708"/>
        <w:jc w:val="center"/>
        <w:rPr>
          <w:b/>
          <w:sz w:val="28"/>
          <w:szCs w:val="28"/>
        </w:rPr>
      </w:pPr>
      <w:r w:rsidRPr="00D541B3">
        <w:rPr>
          <w:b/>
          <w:sz w:val="28"/>
          <w:szCs w:val="28"/>
        </w:rPr>
        <w:t>Учебный  план</w:t>
      </w:r>
    </w:p>
    <w:p w:rsidR="00EF7E75" w:rsidRPr="00D541B3" w:rsidRDefault="00EF7E75" w:rsidP="00EF7E75">
      <w:pPr>
        <w:spacing w:line="276" w:lineRule="auto"/>
        <w:ind w:firstLine="708"/>
        <w:jc w:val="center"/>
        <w:rPr>
          <w:b/>
          <w:sz w:val="28"/>
          <w:szCs w:val="28"/>
        </w:rPr>
      </w:pPr>
      <w:r w:rsidRPr="00D541B3">
        <w:rPr>
          <w:b/>
          <w:sz w:val="28"/>
          <w:szCs w:val="28"/>
        </w:rPr>
        <w:t>начального общего образования</w:t>
      </w:r>
      <w:r>
        <w:rPr>
          <w:b/>
          <w:sz w:val="28"/>
          <w:szCs w:val="28"/>
        </w:rPr>
        <w:t xml:space="preserve"> МБОУ СОШ </w:t>
      </w:r>
      <w:proofErr w:type="spellStart"/>
      <w:r>
        <w:rPr>
          <w:b/>
          <w:sz w:val="28"/>
          <w:szCs w:val="28"/>
        </w:rPr>
        <w:t>с</w:t>
      </w:r>
      <w:proofErr w:type="gramStart"/>
      <w:r>
        <w:rPr>
          <w:b/>
          <w:sz w:val="28"/>
          <w:szCs w:val="28"/>
        </w:rPr>
        <w:t>.Э</w:t>
      </w:r>
      <w:proofErr w:type="gramEnd"/>
      <w:r>
        <w:rPr>
          <w:b/>
          <w:sz w:val="28"/>
          <w:szCs w:val="28"/>
        </w:rPr>
        <w:t>йлиг-Хемский</w:t>
      </w:r>
      <w:proofErr w:type="spellEnd"/>
      <w:r w:rsidRPr="00D541B3">
        <w:rPr>
          <w:b/>
          <w:sz w:val="28"/>
          <w:szCs w:val="28"/>
        </w:rPr>
        <w:t>, в которых обучение ведется на русском языке, но наряду с ним изучается один из языков народов России (вариант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
        <w:gridCol w:w="1928"/>
        <w:gridCol w:w="1101"/>
        <w:gridCol w:w="21"/>
        <w:gridCol w:w="840"/>
        <w:gridCol w:w="29"/>
        <w:gridCol w:w="1124"/>
        <w:gridCol w:w="1016"/>
        <w:gridCol w:w="1476"/>
      </w:tblGrid>
      <w:tr w:rsidR="00EF7E75" w:rsidRPr="00D541B3" w:rsidTr="00C45804">
        <w:trPr>
          <w:trHeight w:val="428"/>
        </w:trPr>
        <w:tc>
          <w:tcPr>
            <w:tcW w:w="1064" w:type="pct"/>
            <w:gridSpan w:val="2"/>
            <w:vMerge w:val="restart"/>
          </w:tcPr>
          <w:p w:rsidR="00EF7E75" w:rsidRPr="00D541B3" w:rsidRDefault="00EF7E75" w:rsidP="00C45804">
            <w:pPr>
              <w:tabs>
                <w:tab w:val="left" w:pos="4500"/>
                <w:tab w:val="left" w:pos="9180"/>
                <w:tab w:val="left" w:pos="9360"/>
              </w:tabs>
              <w:contextualSpacing/>
              <w:rPr>
                <w:b/>
                <w:bCs/>
                <w:sz w:val="28"/>
                <w:szCs w:val="28"/>
              </w:rPr>
            </w:pPr>
            <w:r w:rsidRPr="00D541B3">
              <w:rPr>
                <w:b/>
                <w:bCs/>
                <w:sz w:val="28"/>
                <w:szCs w:val="28"/>
              </w:rPr>
              <w:t>Предметные области</w:t>
            </w:r>
          </w:p>
        </w:tc>
        <w:tc>
          <w:tcPr>
            <w:tcW w:w="1007" w:type="pct"/>
            <w:vMerge w:val="restart"/>
          </w:tcPr>
          <w:p w:rsidR="00EF7E75" w:rsidRPr="00D541B3" w:rsidRDefault="00EF7E75" w:rsidP="00C45804">
            <w:pPr>
              <w:tabs>
                <w:tab w:val="left" w:pos="4500"/>
                <w:tab w:val="left" w:pos="9180"/>
                <w:tab w:val="left" w:pos="9360"/>
              </w:tabs>
              <w:contextualSpacing/>
              <w:rPr>
                <w:b/>
                <w:bCs/>
                <w:sz w:val="28"/>
                <w:szCs w:val="28"/>
              </w:rPr>
            </w:pPr>
            <w:r w:rsidRPr="00D541B3">
              <w:rPr>
                <w:b/>
                <w:bCs/>
                <w:sz w:val="28"/>
                <w:szCs w:val="28"/>
              </w:rPr>
              <w:t>Учебные</w:t>
            </w:r>
          </w:p>
          <w:p w:rsidR="00EF7E75" w:rsidRPr="00D541B3" w:rsidRDefault="00EF7E75" w:rsidP="00C45804">
            <w:pPr>
              <w:tabs>
                <w:tab w:val="left" w:pos="4500"/>
                <w:tab w:val="left" w:pos="9180"/>
                <w:tab w:val="left" w:pos="9360"/>
              </w:tabs>
              <w:contextualSpacing/>
              <w:rPr>
                <w:b/>
                <w:bCs/>
                <w:sz w:val="28"/>
                <w:szCs w:val="28"/>
              </w:rPr>
            </w:pPr>
            <w:r w:rsidRPr="00D541B3">
              <w:rPr>
                <w:b/>
                <w:bCs/>
                <w:sz w:val="28"/>
                <w:szCs w:val="28"/>
              </w:rPr>
              <w:t>предметы/</w:t>
            </w:r>
            <w:r w:rsidRPr="00D541B3">
              <w:rPr>
                <w:b/>
                <w:sz w:val="28"/>
                <w:szCs w:val="28"/>
              </w:rPr>
              <w:t>Классы</w:t>
            </w:r>
          </w:p>
        </w:tc>
        <w:tc>
          <w:tcPr>
            <w:tcW w:w="2158" w:type="pct"/>
            <w:gridSpan w:val="6"/>
          </w:tcPr>
          <w:p w:rsidR="00EF7E75" w:rsidRPr="00D541B3" w:rsidRDefault="00EF7E75" w:rsidP="00C45804">
            <w:pPr>
              <w:tabs>
                <w:tab w:val="left" w:pos="4500"/>
                <w:tab w:val="left" w:pos="9180"/>
                <w:tab w:val="left" w:pos="9360"/>
              </w:tabs>
              <w:ind w:firstLine="20"/>
              <w:contextualSpacing/>
              <w:jc w:val="center"/>
              <w:rPr>
                <w:b/>
                <w:sz w:val="28"/>
                <w:szCs w:val="28"/>
              </w:rPr>
            </w:pPr>
            <w:r w:rsidRPr="00D541B3">
              <w:rPr>
                <w:b/>
                <w:bCs/>
                <w:sz w:val="28"/>
                <w:szCs w:val="28"/>
              </w:rPr>
              <w:t>Количество часов в неделю/ в год</w:t>
            </w:r>
          </w:p>
        </w:tc>
        <w:tc>
          <w:tcPr>
            <w:tcW w:w="771" w:type="pct"/>
            <w:vMerge w:val="restart"/>
          </w:tcPr>
          <w:p w:rsidR="00EF7E75" w:rsidRPr="00D541B3" w:rsidRDefault="00EF7E75" w:rsidP="00C45804">
            <w:pPr>
              <w:tabs>
                <w:tab w:val="left" w:pos="4500"/>
                <w:tab w:val="left" w:pos="9180"/>
                <w:tab w:val="left" w:pos="9360"/>
              </w:tabs>
              <w:ind w:firstLine="20"/>
              <w:contextualSpacing/>
              <w:jc w:val="center"/>
              <w:rPr>
                <w:b/>
                <w:sz w:val="28"/>
                <w:szCs w:val="28"/>
              </w:rPr>
            </w:pPr>
            <w:r w:rsidRPr="00D541B3">
              <w:rPr>
                <w:b/>
                <w:bCs/>
                <w:sz w:val="28"/>
                <w:szCs w:val="28"/>
              </w:rPr>
              <w:t>Всего</w:t>
            </w:r>
          </w:p>
        </w:tc>
      </w:tr>
      <w:tr w:rsidR="00EF7E75" w:rsidRPr="00D541B3" w:rsidTr="00C45804">
        <w:trPr>
          <w:trHeight w:val="260"/>
        </w:trPr>
        <w:tc>
          <w:tcPr>
            <w:tcW w:w="1064" w:type="pct"/>
            <w:gridSpan w:val="2"/>
            <w:vMerge/>
          </w:tcPr>
          <w:p w:rsidR="00EF7E75" w:rsidRPr="00D541B3" w:rsidRDefault="00EF7E75" w:rsidP="00C45804">
            <w:pPr>
              <w:contextualSpacing/>
              <w:rPr>
                <w:b/>
                <w:bCs/>
                <w:sz w:val="28"/>
                <w:szCs w:val="28"/>
              </w:rPr>
            </w:pPr>
          </w:p>
        </w:tc>
        <w:tc>
          <w:tcPr>
            <w:tcW w:w="1007" w:type="pct"/>
            <w:vMerge/>
          </w:tcPr>
          <w:p w:rsidR="00EF7E75" w:rsidRPr="00D541B3" w:rsidRDefault="00EF7E75" w:rsidP="00C45804">
            <w:pPr>
              <w:contextualSpacing/>
              <w:rPr>
                <w:b/>
                <w:bCs/>
                <w:sz w:val="28"/>
                <w:szCs w:val="28"/>
              </w:rPr>
            </w:pPr>
          </w:p>
        </w:tc>
        <w:tc>
          <w:tcPr>
            <w:tcW w:w="575" w:type="pct"/>
            <w:vAlign w:val="bottom"/>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1</w:t>
            </w:r>
          </w:p>
        </w:tc>
        <w:tc>
          <w:tcPr>
            <w:tcW w:w="450" w:type="pct"/>
            <w:gridSpan w:val="2"/>
            <w:vAlign w:val="bottom"/>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2</w:t>
            </w:r>
          </w:p>
        </w:tc>
        <w:tc>
          <w:tcPr>
            <w:tcW w:w="602" w:type="pct"/>
            <w:gridSpan w:val="2"/>
            <w:vAlign w:val="bottom"/>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3</w:t>
            </w:r>
          </w:p>
        </w:tc>
        <w:tc>
          <w:tcPr>
            <w:tcW w:w="531" w:type="pct"/>
            <w:vAlign w:val="bottom"/>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4</w:t>
            </w:r>
          </w:p>
        </w:tc>
        <w:tc>
          <w:tcPr>
            <w:tcW w:w="771" w:type="pct"/>
            <w:vMerge/>
          </w:tcPr>
          <w:p w:rsidR="00EF7E75" w:rsidRPr="00D541B3" w:rsidRDefault="00EF7E75" w:rsidP="00C45804">
            <w:pPr>
              <w:ind w:firstLine="20"/>
              <w:contextualSpacing/>
              <w:jc w:val="center"/>
              <w:rPr>
                <w:sz w:val="28"/>
                <w:szCs w:val="28"/>
              </w:rPr>
            </w:pPr>
          </w:p>
        </w:tc>
      </w:tr>
      <w:tr w:rsidR="00EF7E75" w:rsidRPr="00D541B3" w:rsidTr="00C45804">
        <w:trPr>
          <w:trHeight w:val="260"/>
        </w:trPr>
        <w:tc>
          <w:tcPr>
            <w:tcW w:w="5000" w:type="pct"/>
            <w:gridSpan w:val="10"/>
          </w:tcPr>
          <w:p w:rsidR="00EF7E75" w:rsidRPr="00D541B3" w:rsidRDefault="00EF7E75" w:rsidP="00C45804">
            <w:pPr>
              <w:tabs>
                <w:tab w:val="left" w:pos="4500"/>
                <w:tab w:val="left" w:pos="9180"/>
                <w:tab w:val="left" w:pos="9360"/>
              </w:tabs>
              <w:ind w:firstLine="46"/>
              <w:contextualSpacing/>
              <w:jc w:val="center"/>
              <w:rPr>
                <w:bCs/>
                <w:sz w:val="28"/>
                <w:szCs w:val="28"/>
              </w:rPr>
            </w:pPr>
            <w:r w:rsidRPr="00D541B3">
              <w:rPr>
                <w:bCs/>
                <w:sz w:val="28"/>
                <w:szCs w:val="28"/>
              </w:rPr>
              <w:t>Обязательная часть</w:t>
            </w:r>
          </w:p>
        </w:tc>
      </w:tr>
      <w:tr w:rsidR="00EF7E75" w:rsidRPr="00D541B3" w:rsidTr="00C45804">
        <w:trPr>
          <w:trHeight w:val="260"/>
        </w:trPr>
        <w:tc>
          <w:tcPr>
            <w:tcW w:w="1035" w:type="pct"/>
            <w:vMerge w:val="restart"/>
          </w:tcPr>
          <w:p w:rsidR="00EF7E75" w:rsidRPr="00D541B3" w:rsidRDefault="00EF7E75" w:rsidP="00C45804">
            <w:pPr>
              <w:tabs>
                <w:tab w:val="left" w:pos="4500"/>
                <w:tab w:val="left" w:pos="9180"/>
                <w:tab w:val="left" w:pos="9360"/>
              </w:tabs>
              <w:contextualSpacing/>
              <w:rPr>
                <w:bCs/>
                <w:sz w:val="28"/>
                <w:szCs w:val="28"/>
              </w:rPr>
            </w:pPr>
            <w:r w:rsidRPr="00D541B3">
              <w:rPr>
                <w:sz w:val="28"/>
                <w:szCs w:val="28"/>
              </w:rPr>
              <w:t>Русский язык и литература</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sz w:val="28"/>
                <w:szCs w:val="28"/>
              </w:rPr>
              <w:t>Русский язык</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4/132</w:t>
            </w:r>
          </w:p>
        </w:tc>
        <w:tc>
          <w:tcPr>
            <w:tcW w:w="454" w:type="pct"/>
            <w:gridSpan w:val="2"/>
            <w:vAlign w:val="center"/>
          </w:tcPr>
          <w:p w:rsidR="00EF7E75" w:rsidRPr="00D541B3" w:rsidRDefault="00EF7E75" w:rsidP="00C45804">
            <w:pPr>
              <w:jc w:val="center"/>
              <w:rPr>
                <w:sz w:val="28"/>
                <w:szCs w:val="28"/>
              </w:rPr>
            </w:pPr>
            <w:r w:rsidRPr="00D541B3">
              <w:rPr>
                <w:sz w:val="28"/>
                <w:szCs w:val="28"/>
              </w:rPr>
              <w:t>5/170</w:t>
            </w:r>
          </w:p>
        </w:tc>
        <w:tc>
          <w:tcPr>
            <w:tcW w:w="587" w:type="pct"/>
            <w:vAlign w:val="center"/>
          </w:tcPr>
          <w:p w:rsidR="00EF7E75" w:rsidRPr="00D541B3" w:rsidRDefault="00EF7E75" w:rsidP="00C45804">
            <w:pPr>
              <w:jc w:val="center"/>
              <w:rPr>
                <w:sz w:val="28"/>
                <w:szCs w:val="28"/>
              </w:rPr>
            </w:pPr>
            <w:r w:rsidRPr="00D541B3">
              <w:rPr>
                <w:sz w:val="28"/>
                <w:szCs w:val="28"/>
              </w:rPr>
              <w:t>5/170</w:t>
            </w:r>
          </w:p>
        </w:tc>
        <w:tc>
          <w:tcPr>
            <w:tcW w:w="531" w:type="pct"/>
            <w:vAlign w:val="center"/>
          </w:tcPr>
          <w:p w:rsidR="00EF7E75" w:rsidRPr="00D541B3" w:rsidRDefault="00EF7E75" w:rsidP="00C45804">
            <w:pPr>
              <w:jc w:val="center"/>
              <w:rPr>
                <w:sz w:val="28"/>
                <w:szCs w:val="28"/>
              </w:rPr>
            </w:pPr>
            <w:r w:rsidRPr="00D541B3">
              <w:rPr>
                <w:sz w:val="28"/>
                <w:szCs w:val="28"/>
              </w:rPr>
              <w:t>5/170</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sz w:val="28"/>
                <w:szCs w:val="28"/>
              </w:rPr>
              <w:t>19/642</w:t>
            </w:r>
          </w:p>
        </w:tc>
      </w:tr>
      <w:tr w:rsidR="00EF7E75" w:rsidRPr="00D541B3" w:rsidTr="00C45804">
        <w:trPr>
          <w:trHeight w:val="290"/>
        </w:trPr>
        <w:tc>
          <w:tcPr>
            <w:tcW w:w="1035" w:type="pct"/>
            <w:vMerge/>
          </w:tcPr>
          <w:p w:rsidR="00EF7E75" w:rsidRPr="00D541B3" w:rsidRDefault="00EF7E75" w:rsidP="00C45804">
            <w:pPr>
              <w:tabs>
                <w:tab w:val="left" w:pos="4500"/>
                <w:tab w:val="left" w:pos="9180"/>
                <w:tab w:val="left" w:pos="9360"/>
              </w:tabs>
              <w:contextualSpacing/>
              <w:rPr>
                <w:sz w:val="28"/>
                <w:szCs w:val="28"/>
              </w:rPr>
            </w:pP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sz w:val="28"/>
                <w:szCs w:val="28"/>
              </w:rPr>
              <w:t>Литературное чтение</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2/66</w:t>
            </w:r>
          </w:p>
        </w:tc>
        <w:tc>
          <w:tcPr>
            <w:tcW w:w="454" w:type="pct"/>
            <w:gridSpan w:val="2"/>
            <w:vAlign w:val="center"/>
          </w:tcPr>
          <w:p w:rsidR="00EF7E75" w:rsidRPr="00D541B3" w:rsidRDefault="00EF7E75" w:rsidP="00C45804">
            <w:pPr>
              <w:jc w:val="center"/>
              <w:rPr>
                <w:sz w:val="28"/>
                <w:szCs w:val="28"/>
              </w:rPr>
            </w:pPr>
            <w:r w:rsidRPr="00D541B3">
              <w:rPr>
                <w:sz w:val="28"/>
                <w:szCs w:val="28"/>
              </w:rPr>
              <w:t>3/102</w:t>
            </w:r>
          </w:p>
        </w:tc>
        <w:tc>
          <w:tcPr>
            <w:tcW w:w="587" w:type="pct"/>
            <w:vAlign w:val="center"/>
          </w:tcPr>
          <w:p w:rsidR="00EF7E75" w:rsidRPr="00D541B3" w:rsidRDefault="00EF7E75" w:rsidP="00C45804">
            <w:pPr>
              <w:jc w:val="center"/>
              <w:rPr>
                <w:sz w:val="28"/>
                <w:szCs w:val="28"/>
              </w:rPr>
            </w:pPr>
            <w:r w:rsidRPr="00D541B3">
              <w:rPr>
                <w:sz w:val="28"/>
                <w:szCs w:val="28"/>
              </w:rPr>
              <w:t>3/102</w:t>
            </w:r>
          </w:p>
        </w:tc>
        <w:tc>
          <w:tcPr>
            <w:tcW w:w="531" w:type="pct"/>
            <w:vAlign w:val="center"/>
          </w:tcPr>
          <w:p w:rsidR="00EF7E75" w:rsidRPr="00D541B3" w:rsidRDefault="00EF7E75" w:rsidP="00C45804">
            <w:pPr>
              <w:jc w:val="center"/>
              <w:rPr>
                <w:sz w:val="28"/>
                <w:szCs w:val="28"/>
              </w:rPr>
            </w:pPr>
            <w:r w:rsidRPr="00D541B3">
              <w:rPr>
                <w:sz w:val="28"/>
                <w:szCs w:val="28"/>
              </w:rPr>
              <w:t>3/102</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11/372</w:t>
            </w:r>
          </w:p>
        </w:tc>
      </w:tr>
      <w:tr w:rsidR="00EF7E75" w:rsidRPr="00D541B3" w:rsidTr="00C45804">
        <w:trPr>
          <w:trHeight w:val="260"/>
        </w:trPr>
        <w:tc>
          <w:tcPr>
            <w:tcW w:w="1035" w:type="pc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Родной язык и литературное чтение на родном языке*</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bCs/>
                <w:sz w:val="28"/>
                <w:szCs w:val="28"/>
              </w:rPr>
              <w:t>Родной язык и литературное чтение на родном языке</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3/99</w:t>
            </w:r>
          </w:p>
        </w:tc>
        <w:tc>
          <w:tcPr>
            <w:tcW w:w="454" w:type="pct"/>
            <w:gridSpan w:val="2"/>
            <w:vAlign w:val="center"/>
          </w:tcPr>
          <w:p w:rsidR="00EF7E75" w:rsidRPr="00D541B3" w:rsidRDefault="00EF7E75" w:rsidP="00C45804">
            <w:pPr>
              <w:jc w:val="center"/>
              <w:rPr>
                <w:sz w:val="28"/>
                <w:szCs w:val="28"/>
              </w:rPr>
            </w:pPr>
            <w:r w:rsidRPr="00D541B3">
              <w:rPr>
                <w:sz w:val="28"/>
                <w:szCs w:val="28"/>
              </w:rPr>
              <w:t>3/102</w:t>
            </w:r>
          </w:p>
        </w:tc>
        <w:tc>
          <w:tcPr>
            <w:tcW w:w="587" w:type="pct"/>
            <w:vAlign w:val="center"/>
          </w:tcPr>
          <w:p w:rsidR="00EF7E75" w:rsidRPr="00D541B3" w:rsidRDefault="00EF7E75" w:rsidP="00C45804">
            <w:pPr>
              <w:jc w:val="center"/>
              <w:rPr>
                <w:sz w:val="28"/>
                <w:szCs w:val="28"/>
              </w:rPr>
            </w:pPr>
            <w:r w:rsidRPr="00D541B3">
              <w:rPr>
                <w:sz w:val="28"/>
                <w:szCs w:val="28"/>
              </w:rPr>
              <w:t>3/102</w:t>
            </w:r>
          </w:p>
        </w:tc>
        <w:tc>
          <w:tcPr>
            <w:tcW w:w="531" w:type="pct"/>
            <w:vAlign w:val="center"/>
          </w:tcPr>
          <w:p w:rsidR="00EF7E75" w:rsidRPr="00D541B3" w:rsidRDefault="00EF7E75" w:rsidP="00C45804">
            <w:pPr>
              <w:jc w:val="center"/>
              <w:rPr>
                <w:sz w:val="28"/>
                <w:szCs w:val="28"/>
              </w:rPr>
            </w:pPr>
            <w:r w:rsidRPr="00D541B3">
              <w:rPr>
                <w:sz w:val="28"/>
                <w:szCs w:val="28"/>
              </w:rPr>
              <w:t>3/102</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12/405</w:t>
            </w:r>
          </w:p>
        </w:tc>
      </w:tr>
      <w:tr w:rsidR="00EF7E75" w:rsidRPr="00D541B3" w:rsidTr="00C45804">
        <w:trPr>
          <w:trHeight w:val="275"/>
        </w:trPr>
        <w:tc>
          <w:tcPr>
            <w:tcW w:w="1035" w:type="pct"/>
          </w:tcPr>
          <w:p w:rsidR="00EF7E75" w:rsidRPr="00D541B3" w:rsidRDefault="00EF7E75" w:rsidP="00C45804">
            <w:pPr>
              <w:tabs>
                <w:tab w:val="left" w:pos="4500"/>
                <w:tab w:val="left" w:pos="9180"/>
                <w:tab w:val="left" w:pos="9360"/>
              </w:tabs>
              <w:contextualSpacing/>
              <w:rPr>
                <w:sz w:val="28"/>
                <w:szCs w:val="28"/>
              </w:rPr>
            </w:pPr>
            <w:r w:rsidRPr="00D541B3">
              <w:rPr>
                <w:sz w:val="28"/>
                <w:szCs w:val="28"/>
              </w:rPr>
              <w:t>Иностранные языки</w:t>
            </w:r>
          </w:p>
        </w:tc>
        <w:tc>
          <w:tcPr>
            <w:tcW w:w="1036" w:type="pct"/>
            <w:gridSpan w:val="2"/>
          </w:tcPr>
          <w:p w:rsidR="00EF7E75" w:rsidRPr="00D541B3" w:rsidRDefault="00EF7E75" w:rsidP="00C45804">
            <w:pPr>
              <w:tabs>
                <w:tab w:val="left" w:pos="4500"/>
                <w:tab w:val="left" w:pos="9180"/>
                <w:tab w:val="left" w:pos="9360"/>
              </w:tabs>
              <w:contextualSpacing/>
              <w:rPr>
                <w:sz w:val="28"/>
                <w:szCs w:val="28"/>
                <w:lang w:val="en-US"/>
              </w:rPr>
            </w:pPr>
            <w:r w:rsidRPr="00D541B3">
              <w:rPr>
                <w:bCs/>
                <w:sz w:val="28"/>
                <w:szCs w:val="28"/>
              </w:rPr>
              <w:t>Иностранный язык</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p>
        </w:tc>
        <w:tc>
          <w:tcPr>
            <w:tcW w:w="454" w:type="pct"/>
            <w:gridSpan w:val="2"/>
            <w:vAlign w:val="center"/>
          </w:tcPr>
          <w:p w:rsidR="00EF7E75" w:rsidRPr="00D541B3" w:rsidRDefault="00EF7E75" w:rsidP="00C45804">
            <w:pPr>
              <w:jc w:val="center"/>
              <w:rPr>
                <w:sz w:val="28"/>
                <w:szCs w:val="28"/>
              </w:rPr>
            </w:pPr>
            <w:r w:rsidRPr="00D541B3">
              <w:rPr>
                <w:sz w:val="28"/>
                <w:szCs w:val="28"/>
              </w:rPr>
              <w:t>2/68</w:t>
            </w:r>
          </w:p>
        </w:tc>
        <w:tc>
          <w:tcPr>
            <w:tcW w:w="587" w:type="pct"/>
            <w:vAlign w:val="center"/>
          </w:tcPr>
          <w:p w:rsidR="00EF7E75" w:rsidRPr="00D541B3" w:rsidRDefault="00EF7E75" w:rsidP="00C45804">
            <w:pPr>
              <w:jc w:val="center"/>
              <w:rPr>
                <w:sz w:val="28"/>
                <w:szCs w:val="28"/>
              </w:rPr>
            </w:pPr>
            <w:r w:rsidRPr="00D541B3">
              <w:rPr>
                <w:sz w:val="28"/>
                <w:szCs w:val="28"/>
              </w:rPr>
              <w:t>2/68</w:t>
            </w:r>
          </w:p>
        </w:tc>
        <w:tc>
          <w:tcPr>
            <w:tcW w:w="531" w:type="pct"/>
            <w:vAlign w:val="center"/>
          </w:tcPr>
          <w:p w:rsidR="00EF7E75" w:rsidRPr="00D541B3" w:rsidRDefault="00EF7E75" w:rsidP="00C45804">
            <w:pPr>
              <w:jc w:val="center"/>
              <w:rPr>
                <w:sz w:val="28"/>
                <w:szCs w:val="28"/>
              </w:rPr>
            </w:pPr>
            <w:r w:rsidRPr="00D541B3">
              <w:rPr>
                <w:sz w:val="28"/>
                <w:szCs w:val="28"/>
              </w:rPr>
              <w:t>2/68</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6/204</w:t>
            </w:r>
          </w:p>
        </w:tc>
      </w:tr>
      <w:tr w:rsidR="00EF7E75" w:rsidRPr="00D541B3" w:rsidTr="00C45804">
        <w:trPr>
          <w:trHeight w:val="260"/>
        </w:trPr>
        <w:tc>
          <w:tcPr>
            <w:tcW w:w="1035" w:type="pc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Математика и информатика</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bCs/>
                <w:sz w:val="28"/>
                <w:szCs w:val="28"/>
              </w:rPr>
              <w:t>Математика</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4/132</w:t>
            </w:r>
          </w:p>
        </w:tc>
        <w:tc>
          <w:tcPr>
            <w:tcW w:w="454"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4/136</w:t>
            </w:r>
          </w:p>
        </w:tc>
        <w:tc>
          <w:tcPr>
            <w:tcW w:w="587" w:type="pct"/>
            <w:vAlign w:val="center"/>
          </w:tcPr>
          <w:p w:rsidR="00EF7E75" w:rsidRPr="00D541B3" w:rsidRDefault="00EF7E75" w:rsidP="00C45804">
            <w:pPr>
              <w:jc w:val="center"/>
              <w:rPr>
                <w:sz w:val="28"/>
                <w:szCs w:val="28"/>
              </w:rPr>
            </w:pPr>
            <w:r w:rsidRPr="00D541B3">
              <w:rPr>
                <w:sz w:val="28"/>
                <w:szCs w:val="28"/>
              </w:rPr>
              <w:t>4/136</w:t>
            </w:r>
          </w:p>
        </w:tc>
        <w:tc>
          <w:tcPr>
            <w:tcW w:w="531" w:type="pct"/>
            <w:vAlign w:val="center"/>
          </w:tcPr>
          <w:p w:rsidR="00EF7E75" w:rsidRPr="00D541B3" w:rsidRDefault="00EF7E75" w:rsidP="00C45804">
            <w:pPr>
              <w:jc w:val="center"/>
              <w:rPr>
                <w:sz w:val="28"/>
                <w:szCs w:val="28"/>
              </w:rPr>
            </w:pPr>
            <w:r w:rsidRPr="00D541B3">
              <w:rPr>
                <w:sz w:val="28"/>
                <w:szCs w:val="28"/>
              </w:rPr>
              <w:t>4/136</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16/2172</w:t>
            </w:r>
          </w:p>
        </w:tc>
      </w:tr>
      <w:tr w:rsidR="00EF7E75" w:rsidRPr="00D541B3" w:rsidTr="00C45804">
        <w:trPr>
          <w:trHeight w:val="260"/>
        </w:trPr>
        <w:tc>
          <w:tcPr>
            <w:tcW w:w="1035" w:type="pc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Обществознание и естествознание</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bCs/>
                <w:sz w:val="28"/>
                <w:szCs w:val="28"/>
              </w:rPr>
              <w:t>Окружающий мир</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2/66</w:t>
            </w:r>
          </w:p>
        </w:tc>
        <w:tc>
          <w:tcPr>
            <w:tcW w:w="454" w:type="pct"/>
            <w:gridSpan w:val="2"/>
            <w:vAlign w:val="center"/>
          </w:tcPr>
          <w:p w:rsidR="00EF7E75" w:rsidRPr="00D541B3" w:rsidRDefault="00EF7E75" w:rsidP="00C45804">
            <w:pPr>
              <w:jc w:val="center"/>
              <w:rPr>
                <w:sz w:val="28"/>
                <w:szCs w:val="28"/>
              </w:rPr>
            </w:pPr>
            <w:r w:rsidRPr="00D541B3">
              <w:rPr>
                <w:sz w:val="28"/>
                <w:szCs w:val="28"/>
              </w:rPr>
              <w:t>2/68</w:t>
            </w:r>
          </w:p>
        </w:tc>
        <w:tc>
          <w:tcPr>
            <w:tcW w:w="587" w:type="pct"/>
            <w:vAlign w:val="center"/>
          </w:tcPr>
          <w:p w:rsidR="00EF7E75" w:rsidRPr="00D541B3" w:rsidRDefault="00EF7E75" w:rsidP="00C45804">
            <w:pPr>
              <w:jc w:val="center"/>
              <w:rPr>
                <w:sz w:val="28"/>
                <w:szCs w:val="28"/>
              </w:rPr>
            </w:pPr>
            <w:r w:rsidRPr="00D541B3">
              <w:rPr>
                <w:sz w:val="28"/>
                <w:szCs w:val="28"/>
              </w:rPr>
              <w:t>2/68</w:t>
            </w:r>
          </w:p>
        </w:tc>
        <w:tc>
          <w:tcPr>
            <w:tcW w:w="531" w:type="pct"/>
            <w:vAlign w:val="center"/>
          </w:tcPr>
          <w:p w:rsidR="00EF7E75" w:rsidRPr="00D541B3" w:rsidRDefault="00EF7E75" w:rsidP="00C45804">
            <w:pPr>
              <w:jc w:val="center"/>
              <w:rPr>
                <w:sz w:val="28"/>
                <w:szCs w:val="28"/>
              </w:rPr>
            </w:pPr>
            <w:r w:rsidRPr="00D541B3">
              <w:rPr>
                <w:sz w:val="28"/>
                <w:szCs w:val="28"/>
              </w:rPr>
              <w:t>2/68</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8/270</w:t>
            </w:r>
          </w:p>
        </w:tc>
      </w:tr>
      <w:tr w:rsidR="00EF7E75" w:rsidRPr="00D541B3" w:rsidTr="00C45804">
        <w:trPr>
          <w:trHeight w:val="260"/>
        </w:trPr>
        <w:tc>
          <w:tcPr>
            <w:tcW w:w="1035" w:type="pc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 xml:space="preserve">Основы </w:t>
            </w:r>
            <w:r w:rsidRPr="00D541B3">
              <w:rPr>
                <w:rStyle w:val="Zag11"/>
                <w:rFonts w:eastAsia="@Arial Unicode MS"/>
                <w:sz w:val="28"/>
                <w:szCs w:val="28"/>
              </w:rPr>
              <w:t>религиозной культуры и светской этики</w:t>
            </w:r>
          </w:p>
        </w:tc>
        <w:tc>
          <w:tcPr>
            <w:tcW w:w="1036" w:type="pct"/>
            <w:gridSpan w:val="2"/>
          </w:tcPr>
          <w:p w:rsidR="00EF7E75" w:rsidRPr="00D541B3" w:rsidRDefault="00EF7E75" w:rsidP="00C45804">
            <w:pPr>
              <w:tabs>
                <w:tab w:val="left" w:pos="4500"/>
                <w:tab w:val="left" w:pos="9180"/>
                <w:tab w:val="left" w:pos="9360"/>
              </w:tabs>
              <w:contextualSpacing/>
              <w:rPr>
                <w:sz w:val="28"/>
                <w:szCs w:val="28"/>
                <w:vertAlign w:val="superscript"/>
              </w:rPr>
            </w:pPr>
            <w:r w:rsidRPr="00D541B3">
              <w:rPr>
                <w:bCs/>
                <w:sz w:val="28"/>
                <w:szCs w:val="28"/>
              </w:rPr>
              <w:t xml:space="preserve">Основы </w:t>
            </w:r>
            <w:r w:rsidRPr="00D541B3">
              <w:rPr>
                <w:rStyle w:val="Zag11"/>
                <w:rFonts w:eastAsia="@Arial Unicode MS"/>
                <w:sz w:val="28"/>
                <w:szCs w:val="28"/>
              </w:rPr>
              <w:t>религиозной культуры и светской этики</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p>
        </w:tc>
        <w:tc>
          <w:tcPr>
            <w:tcW w:w="454"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p>
        </w:tc>
        <w:tc>
          <w:tcPr>
            <w:tcW w:w="587" w:type="pct"/>
            <w:vAlign w:val="center"/>
          </w:tcPr>
          <w:p w:rsidR="00EF7E75" w:rsidRPr="00D541B3" w:rsidRDefault="00EF7E75" w:rsidP="00C45804">
            <w:pPr>
              <w:tabs>
                <w:tab w:val="left" w:pos="4500"/>
                <w:tab w:val="left" w:pos="9180"/>
                <w:tab w:val="left" w:pos="9360"/>
              </w:tabs>
              <w:contextualSpacing/>
              <w:jc w:val="center"/>
              <w:rPr>
                <w:sz w:val="28"/>
                <w:szCs w:val="28"/>
              </w:rPr>
            </w:pPr>
          </w:p>
        </w:tc>
        <w:tc>
          <w:tcPr>
            <w:tcW w:w="531" w:type="pct"/>
            <w:vAlign w:val="center"/>
          </w:tcPr>
          <w:p w:rsidR="00EF7E75" w:rsidRPr="00D541B3" w:rsidRDefault="00EF7E75" w:rsidP="00C45804">
            <w:pPr>
              <w:jc w:val="center"/>
              <w:rPr>
                <w:sz w:val="28"/>
                <w:szCs w:val="28"/>
              </w:rPr>
            </w:pPr>
            <w:r w:rsidRPr="00D541B3">
              <w:rPr>
                <w:bCs/>
                <w:sz w:val="28"/>
                <w:szCs w:val="28"/>
              </w:rPr>
              <w:t>1/34</w:t>
            </w:r>
          </w:p>
        </w:tc>
        <w:tc>
          <w:tcPr>
            <w:tcW w:w="771" w:type="pct"/>
            <w:vAlign w:val="center"/>
          </w:tcPr>
          <w:p w:rsidR="00EF7E75" w:rsidRPr="00D541B3" w:rsidRDefault="00EF7E75" w:rsidP="00C45804">
            <w:pPr>
              <w:jc w:val="center"/>
              <w:rPr>
                <w:sz w:val="28"/>
                <w:szCs w:val="28"/>
              </w:rPr>
            </w:pPr>
            <w:r w:rsidRPr="00D541B3">
              <w:rPr>
                <w:bCs/>
                <w:sz w:val="28"/>
                <w:szCs w:val="28"/>
              </w:rPr>
              <w:t>1/34</w:t>
            </w:r>
          </w:p>
        </w:tc>
      </w:tr>
      <w:tr w:rsidR="00EF7E75" w:rsidRPr="00D541B3" w:rsidTr="00C45804">
        <w:trPr>
          <w:trHeight w:val="260"/>
        </w:trPr>
        <w:tc>
          <w:tcPr>
            <w:tcW w:w="1035" w:type="pct"/>
            <w:vMerge w:val="restar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Искусство</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bCs/>
                <w:sz w:val="28"/>
                <w:szCs w:val="28"/>
              </w:rPr>
              <w:t>Музыка</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1/33</w:t>
            </w:r>
          </w:p>
        </w:tc>
        <w:tc>
          <w:tcPr>
            <w:tcW w:w="454" w:type="pct"/>
            <w:gridSpan w:val="2"/>
            <w:vAlign w:val="center"/>
          </w:tcPr>
          <w:p w:rsidR="00EF7E75" w:rsidRPr="00D541B3" w:rsidRDefault="00EF7E75" w:rsidP="00C45804">
            <w:pPr>
              <w:jc w:val="center"/>
              <w:rPr>
                <w:sz w:val="28"/>
                <w:szCs w:val="28"/>
              </w:rPr>
            </w:pPr>
            <w:r w:rsidRPr="00D541B3">
              <w:rPr>
                <w:bCs/>
                <w:sz w:val="28"/>
                <w:szCs w:val="28"/>
              </w:rPr>
              <w:t>1/34</w:t>
            </w:r>
          </w:p>
        </w:tc>
        <w:tc>
          <w:tcPr>
            <w:tcW w:w="587" w:type="pct"/>
            <w:vAlign w:val="center"/>
          </w:tcPr>
          <w:p w:rsidR="00EF7E75" w:rsidRPr="00D541B3" w:rsidRDefault="00EF7E75" w:rsidP="00C45804">
            <w:pPr>
              <w:jc w:val="center"/>
              <w:rPr>
                <w:sz w:val="28"/>
                <w:szCs w:val="28"/>
              </w:rPr>
            </w:pPr>
            <w:r w:rsidRPr="00D541B3">
              <w:rPr>
                <w:bCs/>
                <w:sz w:val="28"/>
                <w:szCs w:val="28"/>
              </w:rPr>
              <w:t>1/34</w:t>
            </w:r>
          </w:p>
        </w:tc>
        <w:tc>
          <w:tcPr>
            <w:tcW w:w="531" w:type="pct"/>
            <w:vAlign w:val="center"/>
          </w:tcPr>
          <w:p w:rsidR="00EF7E75" w:rsidRPr="00D541B3" w:rsidRDefault="00EF7E75" w:rsidP="00C45804">
            <w:pPr>
              <w:jc w:val="center"/>
              <w:rPr>
                <w:sz w:val="28"/>
                <w:szCs w:val="28"/>
              </w:rPr>
            </w:pPr>
            <w:r w:rsidRPr="00D541B3">
              <w:rPr>
                <w:bCs/>
                <w:sz w:val="28"/>
                <w:szCs w:val="28"/>
              </w:rPr>
              <w:t>1/34</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4/135</w:t>
            </w:r>
          </w:p>
        </w:tc>
      </w:tr>
      <w:tr w:rsidR="00EF7E75" w:rsidRPr="00D541B3" w:rsidTr="00C45804">
        <w:trPr>
          <w:trHeight w:val="260"/>
        </w:trPr>
        <w:tc>
          <w:tcPr>
            <w:tcW w:w="1035" w:type="pct"/>
            <w:vMerge/>
          </w:tcPr>
          <w:p w:rsidR="00EF7E75" w:rsidRPr="00D541B3" w:rsidRDefault="00EF7E75" w:rsidP="00C45804">
            <w:pPr>
              <w:tabs>
                <w:tab w:val="left" w:pos="4500"/>
                <w:tab w:val="left" w:pos="9180"/>
                <w:tab w:val="left" w:pos="9360"/>
              </w:tabs>
              <w:contextualSpacing/>
              <w:rPr>
                <w:bCs/>
                <w:sz w:val="28"/>
                <w:szCs w:val="28"/>
              </w:rPr>
            </w:pPr>
          </w:p>
        </w:tc>
        <w:tc>
          <w:tcPr>
            <w:tcW w:w="1036" w:type="pct"/>
            <w:gridSpan w:val="2"/>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Изобразительное искусство</w:t>
            </w:r>
          </w:p>
        </w:tc>
        <w:tc>
          <w:tcPr>
            <w:tcW w:w="586" w:type="pct"/>
            <w:gridSpan w:val="2"/>
            <w:vAlign w:val="center"/>
          </w:tcPr>
          <w:p w:rsidR="00EF7E75" w:rsidRPr="00D541B3" w:rsidRDefault="00EF7E75" w:rsidP="00C45804">
            <w:pPr>
              <w:jc w:val="center"/>
              <w:rPr>
                <w:sz w:val="28"/>
                <w:szCs w:val="28"/>
              </w:rPr>
            </w:pPr>
            <w:r w:rsidRPr="00D541B3">
              <w:rPr>
                <w:bCs/>
                <w:sz w:val="28"/>
                <w:szCs w:val="28"/>
              </w:rPr>
              <w:t>1/33</w:t>
            </w:r>
          </w:p>
        </w:tc>
        <w:tc>
          <w:tcPr>
            <w:tcW w:w="454" w:type="pct"/>
            <w:gridSpan w:val="2"/>
            <w:vAlign w:val="center"/>
          </w:tcPr>
          <w:p w:rsidR="00EF7E75" w:rsidRPr="00D541B3" w:rsidRDefault="00EF7E75" w:rsidP="00C45804">
            <w:pPr>
              <w:jc w:val="center"/>
              <w:rPr>
                <w:sz w:val="28"/>
                <w:szCs w:val="28"/>
              </w:rPr>
            </w:pPr>
            <w:r w:rsidRPr="00D541B3">
              <w:rPr>
                <w:bCs/>
                <w:sz w:val="28"/>
                <w:szCs w:val="28"/>
              </w:rPr>
              <w:t>1/34</w:t>
            </w:r>
          </w:p>
        </w:tc>
        <w:tc>
          <w:tcPr>
            <w:tcW w:w="587" w:type="pct"/>
            <w:vAlign w:val="center"/>
          </w:tcPr>
          <w:p w:rsidR="00EF7E75" w:rsidRPr="00D541B3" w:rsidRDefault="00EF7E75" w:rsidP="00C45804">
            <w:pPr>
              <w:jc w:val="center"/>
              <w:rPr>
                <w:sz w:val="28"/>
                <w:szCs w:val="28"/>
              </w:rPr>
            </w:pPr>
            <w:r w:rsidRPr="00D541B3">
              <w:rPr>
                <w:bCs/>
                <w:sz w:val="28"/>
                <w:szCs w:val="28"/>
              </w:rPr>
              <w:t>1/34</w:t>
            </w:r>
          </w:p>
        </w:tc>
        <w:tc>
          <w:tcPr>
            <w:tcW w:w="531" w:type="pct"/>
            <w:vAlign w:val="center"/>
          </w:tcPr>
          <w:p w:rsidR="00EF7E75" w:rsidRPr="00D541B3" w:rsidRDefault="00EF7E75" w:rsidP="00C45804">
            <w:pPr>
              <w:jc w:val="center"/>
              <w:rPr>
                <w:sz w:val="28"/>
                <w:szCs w:val="28"/>
              </w:rPr>
            </w:pPr>
            <w:r w:rsidRPr="00D541B3">
              <w:rPr>
                <w:bCs/>
                <w:sz w:val="28"/>
                <w:szCs w:val="28"/>
              </w:rPr>
              <w:t>1/34</w:t>
            </w:r>
          </w:p>
        </w:tc>
        <w:tc>
          <w:tcPr>
            <w:tcW w:w="771" w:type="pct"/>
            <w:vAlign w:val="center"/>
          </w:tcPr>
          <w:p w:rsidR="00EF7E75" w:rsidRPr="00D541B3" w:rsidRDefault="00EF7E75" w:rsidP="00C45804">
            <w:pPr>
              <w:tabs>
                <w:tab w:val="left" w:pos="4500"/>
                <w:tab w:val="left" w:pos="9180"/>
                <w:tab w:val="left" w:pos="9360"/>
              </w:tabs>
              <w:contextualSpacing/>
              <w:jc w:val="center"/>
              <w:rPr>
                <w:bCs/>
                <w:sz w:val="28"/>
                <w:szCs w:val="28"/>
              </w:rPr>
            </w:pPr>
            <w:r w:rsidRPr="00D541B3">
              <w:rPr>
                <w:bCs/>
                <w:sz w:val="28"/>
                <w:szCs w:val="28"/>
              </w:rPr>
              <w:t>4/135</w:t>
            </w:r>
          </w:p>
        </w:tc>
      </w:tr>
      <w:tr w:rsidR="00EF7E75" w:rsidRPr="00D541B3" w:rsidTr="00C45804">
        <w:trPr>
          <w:trHeight w:val="260"/>
        </w:trPr>
        <w:tc>
          <w:tcPr>
            <w:tcW w:w="1035" w:type="pc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Технология</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bCs/>
                <w:sz w:val="28"/>
                <w:szCs w:val="28"/>
              </w:rPr>
              <w:t>Технология</w:t>
            </w:r>
          </w:p>
        </w:tc>
        <w:tc>
          <w:tcPr>
            <w:tcW w:w="586" w:type="pct"/>
            <w:gridSpan w:val="2"/>
            <w:vAlign w:val="center"/>
          </w:tcPr>
          <w:p w:rsidR="00EF7E75" w:rsidRPr="00D541B3" w:rsidRDefault="00EF7E75" w:rsidP="00C45804">
            <w:pPr>
              <w:jc w:val="center"/>
              <w:rPr>
                <w:sz w:val="28"/>
                <w:szCs w:val="28"/>
              </w:rPr>
            </w:pPr>
            <w:r w:rsidRPr="00D541B3">
              <w:rPr>
                <w:bCs/>
                <w:sz w:val="28"/>
                <w:szCs w:val="28"/>
              </w:rPr>
              <w:t>1/33</w:t>
            </w:r>
          </w:p>
        </w:tc>
        <w:tc>
          <w:tcPr>
            <w:tcW w:w="454" w:type="pct"/>
            <w:gridSpan w:val="2"/>
            <w:vAlign w:val="center"/>
          </w:tcPr>
          <w:p w:rsidR="00EF7E75" w:rsidRPr="00D541B3" w:rsidRDefault="00EF7E75" w:rsidP="00C45804">
            <w:pPr>
              <w:jc w:val="center"/>
              <w:rPr>
                <w:sz w:val="28"/>
                <w:szCs w:val="28"/>
              </w:rPr>
            </w:pPr>
            <w:r w:rsidRPr="00D541B3">
              <w:rPr>
                <w:bCs/>
                <w:sz w:val="28"/>
                <w:szCs w:val="28"/>
              </w:rPr>
              <w:t>1/34</w:t>
            </w:r>
          </w:p>
        </w:tc>
        <w:tc>
          <w:tcPr>
            <w:tcW w:w="587" w:type="pct"/>
            <w:vAlign w:val="center"/>
          </w:tcPr>
          <w:p w:rsidR="00EF7E75" w:rsidRPr="00D541B3" w:rsidRDefault="00EF7E75" w:rsidP="00C45804">
            <w:pPr>
              <w:jc w:val="center"/>
              <w:rPr>
                <w:sz w:val="28"/>
                <w:szCs w:val="28"/>
              </w:rPr>
            </w:pPr>
            <w:r w:rsidRPr="00D541B3">
              <w:rPr>
                <w:bCs/>
                <w:sz w:val="28"/>
                <w:szCs w:val="28"/>
              </w:rPr>
              <w:t>1/34</w:t>
            </w:r>
          </w:p>
        </w:tc>
        <w:tc>
          <w:tcPr>
            <w:tcW w:w="531" w:type="pct"/>
            <w:vAlign w:val="center"/>
          </w:tcPr>
          <w:p w:rsidR="00EF7E75" w:rsidRPr="00D541B3" w:rsidRDefault="00EF7E75" w:rsidP="00C45804">
            <w:pPr>
              <w:jc w:val="center"/>
              <w:rPr>
                <w:sz w:val="28"/>
                <w:szCs w:val="28"/>
              </w:rPr>
            </w:pPr>
            <w:r w:rsidRPr="00D541B3">
              <w:rPr>
                <w:bCs/>
                <w:sz w:val="28"/>
                <w:szCs w:val="28"/>
              </w:rPr>
              <w:t>1/34</w:t>
            </w:r>
          </w:p>
        </w:tc>
        <w:tc>
          <w:tcPr>
            <w:tcW w:w="771" w:type="pct"/>
            <w:vAlign w:val="center"/>
          </w:tcPr>
          <w:p w:rsidR="00EF7E75" w:rsidRPr="00D541B3" w:rsidRDefault="00EF7E75" w:rsidP="00C45804">
            <w:pPr>
              <w:tabs>
                <w:tab w:val="left" w:pos="4500"/>
                <w:tab w:val="left" w:pos="9180"/>
                <w:tab w:val="left" w:pos="9360"/>
              </w:tabs>
              <w:contextualSpacing/>
              <w:jc w:val="center"/>
              <w:rPr>
                <w:sz w:val="28"/>
                <w:szCs w:val="28"/>
              </w:rPr>
            </w:pPr>
            <w:r w:rsidRPr="00D541B3">
              <w:rPr>
                <w:bCs/>
                <w:sz w:val="28"/>
                <w:szCs w:val="28"/>
              </w:rPr>
              <w:t>4/135</w:t>
            </w:r>
          </w:p>
        </w:tc>
      </w:tr>
      <w:tr w:rsidR="00EF7E75" w:rsidRPr="00D541B3" w:rsidTr="00C45804">
        <w:trPr>
          <w:trHeight w:val="260"/>
        </w:trPr>
        <w:tc>
          <w:tcPr>
            <w:tcW w:w="1035" w:type="pct"/>
          </w:tcPr>
          <w:p w:rsidR="00EF7E75" w:rsidRPr="00D541B3" w:rsidRDefault="00EF7E75" w:rsidP="00C45804">
            <w:pPr>
              <w:tabs>
                <w:tab w:val="left" w:pos="4500"/>
                <w:tab w:val="left" w:pos="9180"/>
                <w:tab w:val="left" w:pos="9360"/>
              </w:tabs>
              <w:contextualSpacing/>
              <w:rPr>
                <w:bCs/>
                <w:sz w:val="28"/>
                <w:szCs w:val="28"/>
              </w:rPr>
            </w:pPr>
            <w:r w:rsidRPr="00D541B3">
              <w:rPr>
                <w:bCs/>
                <w:sz w:val="28"/>
                <w:szCs w:val="28"/>
              </w:rPr>
              <w:t>Физическая культура</w:t>
            </w:r>
          </w:p>
        </w:tc>
        <w:tc>
          <w:tcPr>
            <w:tcW w:w="1036" w:type="pct"/>
            <w:gridSpan w:val="2"/>
          </w:tcPr>
          <w:p w:rsidR="00EF7E75" w:rsidRPr="00D541B3" w:rsidRDefault="00EF7E75" w:rsidP="00C45804">
            <w:pPr>
              <w:tabs>
                <w:tab w:val="left" w:pos="4500"/>
                <w:tab w:val="left" w:pos="9180"/>
                <w:tab w:val="left" w:pos="9360"/>
              </w:tabs>
              <w:contextualSpacing/>
              <w:rPr>
                <w:sz w:val="28"/>
                <w:szCs w:val="28"/>
              </w:rPr>
            </w:pPr>
            <w:r w:rsidRPr="00D541B3">
              <w:rPr>
                <w:bCs/>
                <w:sz w:val="28"/>
                <w:szCs w:val="28"/>
              </w:rPr>
              <w:t>Физическая культура</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bCs/>
                <w:sz w:val="28"/>
                <w:szCs w:val="28"/>
              </w:rPr>
            </w:pPr>
            <w:r w:rsidRPr="00D541B3">
              <w:rPr>
                <w:bCs/>
                <w:sz w:val="28"/>
                <w:szCs w:val="28"/>
              </w:rPr>
              <w:t>3/99</w:t>
            </w:r>
          </w:p>
        </w:tc>
        <w:tc>
          <w:tcPr>
            <w:tcW w:w="454" w:type="pct"/>
            <w:gridSpan w:val="2"/>
            <w:vAlign w:val="center"/>
          </w:tcPr>
          <w:p w:rsidR="00EF7E75" w:rsidRPr="00D541B3" w:rsidRDefault="00EF7E75" w:rsidP="00C45804">
            <w:pPr>
              <w:jc w:val="center"/>
              <w:rPr>
                <w:sz w:val="28"/>
                <w:szCs w:val="28"/>
              </w:rPr>
            </w:pPr>
            <w:r w:rsidRPr="00D541B3">
              <w:rPr>
                <w:sz w:val="28"/>
                <w:szCs w:val="28"/>
              </w:rPr>
              <w:t>3/102</w:t>
            </w:r>
          </w:p>
        </w:tc>
        <w:tc>
          <w:tcPr>
            <w:tcW w:w="587" w:type="pct"/>
            <w:vAlign w:val="center"/>
          </w:tcPr>
          <w:p w:rsidR="00EF7E75" w:rsidRPr="00D541B3" w:rsidRDefault="00EF7E75" w:rsidP="00C45804">
            <w:pPr>
              <w:jc w:val="center"/>
              <w:rPr>
                <w:sz w:val="28"/>
                <w:szCs w:val="28"/>
              </w:rPr>
            </w:pPr>
            <w:r w:rsidRPr="00D541B3">
              <w:rPr>
                <w:sz w:val="28"/>
                <w:szCs w:val="28"/>
              </w:rPr>
              <w:t>3/102</w:t>
            </w:r>
          </w:p>
        </w:tc>
        <w:tc>
          <w:tcPr>
            <w:tcW w:w="531" w:type="pct"/>
            <w:vAlign w:val="center"/>
          </w:tcPr>
          <w:p w:rsidR="00EF7E75" w:rsidRPr="00D541B3" w:rsidRDefault="00EF7E75" w:rsidP="00C45804">
            <w:pPr>
              <w:jc w:val="center"/>
              <w:rPr>
                <w:sz w:val="28"/>
                <w:szCs w:val="28"/>
              </w:rPr>
            </w:pPr>
            <w:r w:rsidRPr="00D541B3">
              <w:rPr>
                <w:sz w:val="28"/>
                <w:szCs w:val="28"/>
              </w:rPr>
              <w:t>3/102</w:t>
            </w:r>
          </w:p>
        </w:tc>
        <w:tc>
          <w:tcPr>
            <w:tcW w:w="771" w:type="pct"/>
            <w:vAlign w:val="center"/>
          </w:tcPr>
          <w:p w:rsidR="00EF7E75" w:rsidRPr="00D541B3" w:rsidRDefault="00EF7E75" w:rsidP="00C45804">
            <w:pPr>
              <w:tabs>
                <w:tab w:val="left" w:pos="4500"/>
                <w:tab w:val="left" w:pos="9180"/>
                <w:tab w:val="left" w:pos="9360"/>
              </w:tabs>
              <w:contextualSpacing/>
              <w:jc w:val="center"/>
              <w:rPr>
                <w:bCs/>
                <w:sz w:val="28"/>
                <w:szCs w:val="28"/>
              </w:rPr>
            </w:pPr>
            <w:r w:rsidRPr="00D541B3">
              <w:rPr>
                <w:bCs/>
                <w:sz w:val="28"/>
                <w:szCs w:val="28"/>
              </w:rPr>
              <w:t>12/303</w:t>
            </w:r>
          </w:p>
        </w:tc>
      </w:tr>
      <w:tr w:rsidR="00EF7E75" w:rsidRPr="00D541B3" w:rsidTr="00C45804">
        <w:trPr>
          <w:trHeight w:val="321"/>
        </w:trPr>
        <w:tc>
          <w:tcPr>
            <w:tcW w:w="2071" w:type="pct"/>
            <w:gridSpan w:val="3"/>
          </w:tcPr>
          <w:p w:rsidR="00EF7E75" w:rsidRPr="00D541B3" w:rsidRDefault="00EF7E75" w:rsidP="00C45804">
            <w:pPr>
              <w:tabs>
                <w:tab w:val="left" w:pos="4500"/>
                <w:tab w:val="left" w:pos="9180"/>
                <w:tab w:val="left" w:pos="9360"/>
              </w:tabs>
              <w:contextualSpacing/>
              <w:jc w:val="right"/>
              <w:rPr>
                <w:b/>
                <w:sz w:val="28"/>
                <w:szCs w:val="28"/>
                <w:lang w:val="en-US"/>
              </w:rPr>
            </w:pPr>
            <w:r w:rsidRPr="00D541B3">
              <w:rPr>
                <w:b/>
                <w:bCs/>
                <w:sz w:val="28"/>
                <w:szCs w:val="28"/>
              </w:rPr>
              <w:t>Итого</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b/>
                <w:sz w:val="28"/>
                <w:szCs w:val="28"/>
              </w:rPr>
            </w:pPr>
            <w:r w:rsidRPr="00D541B3">
              <w:rPr>
                <w:b/>
                <w:bCs/>
                <w:sz w:val="28"/>
                <w:szCs w:val="28"/>
              </w:rPr>
              <w:t>21/693</w:t>
            </w:r>
          </w:p>
        </w:tc>
        <w:tc>
          <w:tcPr>
            <w:tcW w:w="454" w:type="pct"/>
            <w:gridSpan w:val="2"/>
            <w:vAlign w:val="center"/>
          </w:tcPr>
          <w:p w:rsidR="00EF7E75" w:rsidRPr="00D541B3" w:rsidRDefault="00EF7E75" w:rsidP="00C45804">
            <w:pPr>
              <w:tabs>
                <w:tab w:val="left" w:pos="4500"/>
                <w:tab w:val="left" w:pos="9180"/>
                <w:tab w:val="left" w:pos="9360"/>
              </w:tabs>
              <w:contextualSpacing/>
              <w:jc w:val="center"/>
              <w:rPr>
                <w:b/>
                <w:sz w:val="28"/>
                <w:szCs w:val="28"/>
              </w:rPr>
            </w:pPr>
            <w:r w:rsidRPr="00D541B3">
              <w:rPr>
                <w:b/>
                <w:bCs/>
                <w:sz w:val="28"/>
                <w:szCs w:val="28"/>
              </w:rPr>
              <w:t>25/850</w:t>
            </w:r>
          </w:p>
        </w:tc>
        <w:tc>
          <w:tcPr>
            <w:tcW w:w="587" w:type="pct"/>
            <w:vAlign w:val="center"/>
          </w:tcPr>
          <w:p w:rsidR="00EF7E75" w:rsidRPr="00D541B3" w:rsidRDefault="00EF7E75" w:rsidP="00C45804">
            <w:pPr>
              <w:tabs>
                <w:tab w:val="left" w:pos="4500"/>
                <w:tab w:val="left" w:pos="9180"/>
                <w:tab w:val="left" w:pos="9360"/>
              </w:tabs>
              <w:contextualSpacing/>
              <w:jc w:val="center"/>
              <w:rPr>
                <w:b/>
                <w:sz w:val="28"/>
                <w:szCs w:val="28"/>
              </w:rPr>
            </w:pPr>
            <w:r w:rsidRPr="00D541B3">
              <w:rPr>
                <w:b/>
                <w:bCs/>
                <w:sz w:val="28"/>
                <w:szCs w:val="28"/>
              </w:rPr>
              <w:t>25/850</w:t>
            </w:r>
          </w:p>
        </w:tc>
        <w:tc>
          <w:tcPr>
            <w:tcW w:w="531" w:type="pct"/>
            <w:vAlign w:val="center"/>
          </w:tcPr>
          <w:p w:rsidR="00EF7E75" w:rsidRPr="00D541B3" w:rsidRDefault="00EF7E75" w:rsidP="00C45804">
            <w:pPr>
              <w:tabs>
                <w:tab w:val="left" w:pos="4500"/>
                <w:tab w:val="left" w:pos="9180"/>
                <w:tab w:val="left" w:pos="9360"/>
              </w:tabs>
              <w:contextualSpacing/>
              <w:jc w:val="center"/>
              <w:rPr>
                <w:b/>
                <w:sz w:val="28"/>
                <w:szCs w:val="28"/>
              </w:rPr>
            </w:pPr>
            <w:r w:rsidRPr="00D541B3">
              <w:rPr>
                <w:b/>
                <w:bCs/>
                <w:sz w:val="28"/>
                <w:szCs w:val="28"/>
              </w:rPr>
              <w:t>26/884</w:t>
            </w:r>
          </w:p>
        </w:tc>
        <w:tc>
          <w:tcPr>
            <w:tcW w:w="771" w:type="pct"/>
            <w:vAlign w:val="center"/>
          </w:tcPr>
          <w:p w:rsidR="00EF7E75" w:rsidRPr="00D541B3" w:rsidRDefault="00EF7E75" w:rsidP="00C45804">
            <w:pPr>
              <w:tabs>
                <w:tab w:val="left" w:pos="4500"/>
                <w:tab w:val="left" w:pos="9180"/>
                <w:tab w:val="left" w:pos="9360"/>
              </w:tabs>
              <w:contextualSpacing/>
              <w:jc w:val="center"/>
              <w:rPr>
                <w:b/>
                <w:sz w:val="28"/>
                <w:szCs w:val="28"/>
              </w:rPr>
            </w:pPr>
            <w:r w:rsidRPr="00D541B3">
              <w:rPr>
                <w:b/>
                <w:bCs/>
                <w:sz w:val="28"/>
                <w:szCs w:val="28"/>
              </w:rPr>
              <w:t>97/3277</w:t>
            </w:r>
          </w:p>
        </w:tc>
      </w:tr>
      <w:tr w:rsidR="00EF7E75" w:rsidRPr="00D541B3" w:rsidTr="00C45804">
        <w:trPr>
          <w:trHeight w:val="321"/>
        </w:trPr>
        <w:tc>
          <w:tcPr>
            <w:tcW w:w="2071" w:type="pct"/>
            <w:gridSpan w:val="3"/>
            <w:shd w:val="clear" w:color="auto" w:fill="D9D9D9"/>
          </w:tcPr>
          <w:p w:rsidR="00EF7E75" w:rsidRPr="00D541B3" w:rsidRDefault="00EF7E75" w:rsidP="00C45804">
            <w:pPr>
              <w:tabs>
                <w:tab w:val="left" w:pos="4500"/>
                <w:tab w:val="left" w:pos="9180"/>
                <w:tab w:val="left" w:pos="9360"/>
              </w:tabs>
              <w:contextualSpacing/>
              <w:rPr>
                <w:i/>
                <w:sz w:val="28"/>
                <w:szCs w:val="28"/>
              </w:rPr>
            </w:pPr>
            <w:r w:rsidRPr="00D541B3">
              <w:rPr>
                <w:i/>
                <w:sz w:val="28"/>
                <w:szCs w:val="28"/>
              </w:rPr>
              <w:t>Часть, формируемая участниками образовательных отношений:</w:t>
            </w:r>
          </w:p>
        </w:tc>
        <w:tc>
          <w:tcPr>
            <w:tcW w:w="586" w:type="pct"/>
            <w:gridSpan w:val="2"/>
            <w:shd w:val="clear" w:color="auto" w:fill="D9D9D9"/>
            <w:vAlign w:val="center"/>
          </w:tcPr>
          <w:p w:rsidR="00EF7E75" w:rsidRPr="00D541B3" w:rsidRDefault="00EF7E75" w:rsidP="00C45804">
            <w:pPr>
              <w:tabs>
                <w:tab w:val="left" w:pos="4500"/>
                <w:tab w:val="left" w:pos="9180"/>
                <w:tab w:val="left" w:pos="9360"/>
              </w:tabs>
              <w:contextualSpacing/>
              <w:jc w:val="center"/>
              <w:rPr>
                <w:i/>
                <w:sz w:val="28"/>
                <w:szCs w:val="28"/>
              </w:rPr>
            </w:pPr>
          </w:p>
        </w:tc>
        <w:tc>
          <w:tcPr>
            <w:tcW w:w="454" w:type="pct"/>
            <w:gridSpan w:val="2"/>
            <w:shd w:val="clear" w:color="auto" w:fill="D9D9D9"/>
            <w:vAlign w:val="center"/>
          </w:tcPr>
          <w:p w:rsidR="00EF7E75" w:rsidRPr="00D541B3" w:rsidRDefault="00EF7E75" w:rsidP="00C45804">
            <w:pPr>
              <w:tabs>
                <w:tab w:val="left" w:pos="4500"/>
                <w:tab w:val="left" w:pos="9180"/>
                <w:tab w:val="left" w:pos="9360"/>
              </w:tabs>
              <w:contextualSpacing/>
              <w:jc w:val="center"/>
              <w:rPr>
                <w:i/>
                <w:sz w:val="28"/>
                <w:szCs w:val="28"/>
              </w:rPr>
            </w:pPr>
            <w:r w:rsidRPr="00D541B3">
              <w:rPr>
                <w:bCs/>
                <w:i/>
                <w:sz w:val="28"/>
                <w:szCs w:val="28"/>
              </w:rPr>
              <w:t>1/34</w:t>
            </w:r>
          </w:p>
        </w:tc>
        <w:tc>
          <w:tcPr>
            <w:tcW w:w="587" w:type="pct"/>
            <w:shd w:val="clear" w:color="auto" w:fill="D9D9D9"/>
            <w:vAlign w:val="center"/>
          </w:tcPr>
          <w:p w:rsidR="00EF7E75" w:rsidRPr="00D541B3" w:rsidRDefault="00EF7E75" w:rsidP="00C45804">
            <w:pPr>
              <w:tabs>
                <w:tab w:val="left" w:pos="4500"/>
                <w:tab w:val="left" w:pos="9180"/>
                <w:tab w:val="left" w:pos="9360"/>
              </w:tabs>
              <w:contextualSpacing/>
              <w:jc w:val="center"/>
              <w:rPr>
                <w:i/>
                <w:sz w:val="28"/>
                <w:szCs w:val="28"/>
              </w:rPr>
            </w:pPr>
            <w:r w:rsidRPr="00D541B3">
              <w:rPr>
                <w:bCs/>
                <w:i/>
                <w:sz w:val="28"/>
                <w:szCs w:val="28"/>
              </w:rPr>
              <w:t>1/34</w:t>
            </w:r>
          </w:p>
        </w:tc>
        <w:tc>
          <w:tcPr>
            <w:tcW w:w="531" w:type="pct"/>
            <w:shd w:val="clear" w:color="auto" w:fill="D9D9D9"/>
            <w:vAlign w:val="center"/>
          </w:tcPr>
          <w:p w:rsidR="00EF7E75" w:rsidRPr="00D541B3" w:rsidRDefault="00EF7E75" w:rsidP="00C45804">
            <w:pPr>
              <w:tabs>
                <w:tab w:val="left" w:pos="4500"/>
                <w:tab w:val="left" w:pos="9180"/>
                <w:tab w:val="left" w:pos="9360"/>
              </w:tabs>
              <w:contextualSpacing/>
              <w:jc w:val="center"/>
              <w:rPr>
                <w:i/>
                <w:sz w:val="28"/>
                <w:szCs w:val="28"/>
              </w:rPr>
            </w:pPr>
          </w:p>
        </w:tc>
        <w:tc>
          <w:tcPr>
            <w:tcW w:w="771" w:type="pct"/>
            <w:shd w:val="clear" w:color="auto" w:fill="D9D9D9"/>
            <w:vAlign w:val="center"/>
          </w:tcPr>
          <w:p w:rsidR="00EF7E75" w:rsidRPr="00D541B3" w:rsidRDefault="00EF7E75" w:rsidP="00C45804">
            <w:pPr>
              <w:tabs>
                <w:tab w:val="left" w:pos="4500"/>
                <w:tab w:val="left" w:pos="9180"/>
                <w:tab w:val="left" w:pos="9360"/>
              </w:tabs>
              <w:contextualSpacing/>
              <w:jc w:val="center"/>
              <w:rPr>
                <w:i/>
                <w:sz w:val="28"/>
                <w:szCs w:val="28"/>
              </w:rPr>
            </w:pPr>
            <w:r w:rsidRPr="00D541B3">
              <w:rPr>
                <w:bCs/>
                <w:i/>
                <w:sz w:val="28"/>
                <w:szCs w:val="28"/>
              </w:rPr>
              <w:t>2/68</w:t>
            </w:r>
          </w:p>
        </w:tc>
      </w:tr>
      <w:tr w:rsidR="00EF7E75" w:rsidRPr="00D541B3" w:rsidTr="00C45804">
        <w:trPr>
          <w:trHeight w:val="321"/>
        </w:trPr>
        <w:tc>
          <w:tcPr>
            <w:tcW w:w="2071" w:type="pct"/>
            <w:gridSpan w:val="3"/>
          </w:tcPr>
          <w:p w:rsidR="00EF7E75" w:rsidRPr="00D541B3" w:rsidRDefault="00EF7E75" w:rsidP="00C45804">
            <w:pPr>
              <w:contextualSpacing/>
              <w:rPr>
                <w:sz w:val="28"/>
                <w:szCs w:val="28"/>
              </w:rPr>
            </w:pPr>
            <w:r w:rsidRPr="00D541B3">
              <w:rPr>
                <w:sz w:val="28"/>
                <w:szCs w:val="28"/>
              </w:rPr>
              <w:t xml:space="preserve">Родной язык и литература. </w:t>
            </w:r>
            <w:r w:rsidRPr="00D541B3">
              <w:rPr>
                <w:sz w:val="28"/>
                <w:szCs w:val="28"/>
              </w:rPr>
              <w:lastRenderedPageBreak/>
              <w:t>Тувинский язык и культура тувинского народа.</w:t>
            </w:r>
          </w:p>
        </w:tc>
        <w:tc>
          <w:tcPr>
            <w:tcW w:w="586" w:type="pct"/>
            <w:gridSpan w:val="2"/>
            <w:vAlign w:val="center"/>
          </w:tcPr>
          <w:p w:rsidR="00EF7E75" w:rsidRPr="00D541B3" w:rsidRDefault="00EF7E75" w:rsidP="00C45804">
            <w:pPr>
              <w:tabs>
                <w:tab w:val="left" w:pos="4500"/>
                <w:tab w:val="left" w:pos="9180"/>
                <w:tab w:val="left" w:pos="9360"/>
              </w:tabs>
              <w:contextualSpacing/>
              <w:jc w:val="center"/>
              <w:rPr>
                <w:sz w:val="28"/>
                <w:szCs w:val="28"/>
              </w:rPr>
            </w:pPr>
          </w:p>
        </w:tc>
        <w:tc>
          <w:tcPr>
            <w:tcW w:w="454" w:type="pct"/>
            <w:gridSpan w:val="2"/>
            <w:vAlign w:val="center"/>
          </w:tcPr>
          <w:p w:rsidR="00EF7E75" w:rsidRPr="00D541B3" w:rsidRDefault="00EF7E75" w:rsidP="00C45804">
            <w:pPr>
              <w:jc w:val="center"/>
              <w:rPr>
                <w:sz w:val="28"/>
                <w:szCs w:val="28"/>
              </w:rPr>
            </w:pPr>
            <w:r w:rsidRPr="00D541B3">
              <w:rPr>
                <w:bCs/>
                <w:sz w:val="28"/>
                <w:szCs w:val="28"/>
              </w:rPr>
              <w:t>1/34</w:t>
            </w:r>
          </w:p>
        </w:tc>
        <w:tc>
          <w:tcPr>
            <w:tcW w:w="587" w:type="pct"/>
            <w:vAlign w:val="center"/>
          </w:tcPr>
          <w:p w:rsidR="00EF7E75" w:rsidRPr="00D541B3" w:rsidRDefault="00EF7E75" w:rsidP="00C45804">
            <w:pPr>
              <w:jc w:val="center"/>
              <w:rPr>
                <w:sz w:val="28"/>
                <w:szCs w:val="28"/>
              </w:rPr>
            </w:pPr>
            <w:r w:rsidRPr="00D541B3">
              <w:rPr>
                <w:bCs/>
                <w:sz w:val="28"/>
                <w:szCs w:val="28"/>
              </w:rPr>
              <w:t>1/34</w:t>
            </w:r>
          </w:p>
        </w:tc>
        <w:tc>
          <w:tcPr>
            <w:tcW w:w="531" w:type="pct"/>
            <w:vAlign w:val="center"/>
          </w:tcPr>
          <w:p w:rsidR="00EF7E75" w:rsidRPr="00D541B3" w:rsidRDefault="00EF7E75" w:rsidP="00C45804">
            <w:pPr>
              <w:tabs>
                <w:tab w:val="left" w:pos="4500"/>
                <w:tab w:val="left" w:pos="9180"/>
                <w:tab w:val="left" w:pos="9360"/>
              </w:tabs>
              <w:contextualSpacing/>
              <w:jc w:val="center"/>
              <w:rPr>
                <w:bCs/>
                <w:sz w:val="28"/>
                <w:szCs w:val="28"/>
              </w:rPr>
            </w:pPr>
          </w:p>
        </w:tc>
        <w:tc>
          <w:tcPr>
            <w:tcW w:w="771" w:type="pct"/>
            <w:vAlign w:val="center"/>
          </w:tcPr>
          <w:p w:rsidR="00EF7E75" w:rsidRPr="00D541B3" w:rsidRDefault="00EF7E75" w:rsidP="00C45804">
            <w:pPr>
              <w:tabs>
                <w:tab w:val="left" w:pos="4500"/>
                <w:tab w:val="left" w:pos="9180"/>
                <w:tab w:val="left" w:pos="9360"/>
              </w:tabs>
              <w:contextualSpacing/>
              <w:jc w:val="center"/>
              <w:rPr>
                <w:bCs/>
                <w:sz w:val="28"/>
                <w:szCs w:val="28"/>
              </w:rPr>
            </w:pPr>
            <w:r w:rsidRPr="00D541B3">
              <w:rPr>
                <w:bCs/>
                <w:sz w:val="28"/>
                <w:szCs w:val="28"/>
              </w:rPr>
              <w:t>2/68</w:t>
            </w:r>
          </w:p>
        </w:tc>
      </w:tr>
      <w:tr w:rsidR="00EF7E75" w:rsidRPr="00D541B3" w:rsidTr="00C45804">
        <w:trPr>
          <w:trHeight w:val="321"/>
        </w:trPr>
        <w:tc>
          <w:tcPr>
            <w:tcW w:w="2071" w:type="pct"/>
            <w:gridSpan w:val="3"/>
            <w:shd w:val="clear" w:color="auto" w:fill="FBD4B4"/>
          </w:tcPr>
          <w:p w:rsidR="00EF7E75" w:rsidRPr="00D541B3" w:rsidRDefault="00EF7E75" w:rsidP="00C45804">
            <w:pPr>
              <w:tabs>
                <w:tab w:val="left" w:pos="4500"/>
                <w:tab w:val="left" w:pos="9180"/>
                <w:tab w:val="left" w:pos="9360"/>
              </w:tabs>
              <w:contextualSpacing/>
              <w:rPr>
                <w:b/>
                <w:sz w:val="28"/>
                <w:szCs w:val="28"/>
              </w:rPr>
            </w:pPr>
            <w:r w:rsidRPr="00D541B3">
              <w:rPr>
                <w:b/>
                <w:bCs/>
                <w:sz w:val="28"/>
                <w:szCs w:val="28"/>
              </w:rPr>
              <w:lastRenderedPageBreak/>
              <w:t>Максимально допустимая недельная нагрузка</w:t>
            </w:r>
          </w:p>
        </w:tc>
        <w:tc>
          <w:tcPr>
            <w:tcW w:w="586" w:type="pct"/>
            <w:gridSpan w:val="2"/>
            <w:shd w:val="clear" w:color="auto" w:fill="FBD4B4"/>
            <w:vAlign w:val="center"/>
          </w:tcPr>
          <w:p w:rsidR="00EF7E75" w:rsidRPr="00D541B3" w:rsidRDefault="00EF7E75" w:rsidP="00C45804">
            <w:pPr>
              <w:tabs>
                <w:tab w:val="left" w:pos="4500"/>
                <w:tab w:val="left" w:pos="9180"/>
                <w:tab w:val="left" w:pos="9360"/>
              </w:tabs>
              <w:contextualSpacing/>
              <w:jc w:val="center"/>
              <w:rPr>
                <w:b/>
                <w:bCs/>
                <w:sz w:val="28"/>
                <w:szCs w:val="28"/>
              </w:rPr>
            </w:pPr>
            <w:r w:rsidRPr="00D541B3">
              <w:rPr>
                <w:b/>
                <w:sz w:val="28"/>
                <w:szCs w:val="28"/>
              </w:rPr>
              <w:t>21/693</w:t>
            </w:r>
          </w:p>
        </w:tc>
        <w:tc>
          <w:tcPr>
            <w:tcW w:w="454" w:type="pct"/>
            <w:gridSpan w:val="2"/>
            <w:shd w:val="clear" w:color="auto" w:fill="FBD4B4"/>
            <w:vAlign w:val="center"/>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26/884</w:t>
            </w:r>
          </w:p>
        </w:tc>
        <w:tc>
          <w:tcPr>
            <w:tcW w:w="587" w:type="pct"/>
            <w:shd w:val="clear" w:color="auto" w:fill="FBD4B4"/>
            <w:vAlign w:val="center"/>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26/884</w:t>
            </w:r>
          </w:p>
        </w:tc>
        <w:tc>
          <w:tcPr>
            <w:tcW w:w="531" w:type="pct"/>
            <w:shd w:val="clear" w:color="auto" w:fill="FBD4B4"/>
            <w:vAlign w:val="center"/>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26/884</w:t>
            </w:r>
          </w:p>
        </w:tc>
        <w:tc>
          <w:tcPr>
            <w:tcW w:w="771" w:type="pct"/>
            <w:shd w:val="clear" w:color="auto" w:fill="FBD4B4"/>
            <w:vAlign w:val="center"/>
          </w:tcPr>
          <w:p w:rsidR="00EF7E75" w:rsidRPr="00D541B3" w:rsidRDefault="00EF7E75" w:rsidP="00C45804">
            <w:pPr>
              <w:tabs>
                <w:tab w:val="left" w:pos="4500"/>
                <w:tab w:val="left" w:pos="9180"/>
                <w:tab w:val="left" w:pos="9360"/>
              </w:tabs>
              <w:contextualSpacing/>
              <w:jc w:val="center"/>
              <w:rPr>
                <w:b/>
                <w:bCs/>
                <w:sz w:val="28"/>
                <w:szCs w:val="28"/>
              </w:rPr>
            </w:pPr>
            <w:r w:rsidRPr="00D541B3">
              <w:rPr>
                <w:b/>
                <w:bCs/>
                <w:sz w:val="28"/>
                <w:szCs w:val="28"/>
              </w:rPr>
              <w:t>99/3345</w:t>
            </w:r>
          </w:p>
        </w:tc>
      </w:tr>
    </w:tbl>
    <w:p w:rsidR="007823C4" w:rsidRDefault="00EF7E75"/>
    <w:sectPr w:rsidR="00782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27"/>
    <w:rsid w:val="00092396"/>
    <w:rsid w:val="00D50A27"/>
    <w:rsid w:val="00D728B1"/>
    <w:rsid w:val="00EF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E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E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Zag11">
    <w:name w:val="Zag_11"/>
    <w:rsid w:val="00EF7E75"/>
  </w:style>
  <w:style w:type="paragraph" w:customStyle="1" w:styleId="Heading">
    <w:name w:val="Heading"/>
    <w:rsid w:val="00EF7E75"/>
    <w:pPr>
      <w:widowControl w:val="0"/>
      <w:autoSpaceDE w:val="0"/>
      <w:autoSpaceDN w:val="0"/>
      <w:adjustRightInd w:val="0"/>
      <w:spacing w:after="0" w:line="240" w:lineRule="auto"/>
    </w:pPr>
    <w:rPr>
      <w:rFonts w:ascii="Arial" w:eastAsia="Times New Roman" w:hAnsi="Arial" w:cs="Arial"/>
      <w:b/>
      <w:bCs/>
      <w:lang w:eastAsia="ru-RU"/>
    </w:rPr>
  </w:style>
  <w:style w:type="paragraph" w:styleId="a3">
    <w:name w:val="Balloon Text"/>
    <w:basedOn w:val="a"/>
    <w:link w:val="a4"/>
    <w:uiPriority w:val="99"/>
    <w:semiHidden/>
    <w:unhideWhenUsed/>
    <w:rsid w:val="00EF7E75"/>
    <w:rPr>
      <w:rFonts w:ascii="Tahoma" w:hAnsi="Tahoma" w:cs="Tahoma"/>
      <w:sz w:val="16"/>
      <w:szCs w:val="16"/>
    </w:rPr>
  </w:style>
  <w:style w:type="character" w:customStyle="1" w:styleId="a4">
    <w:name w:val="Текст выноски Знак"/>
    <w:basedOn w:val="a0"/>
    <w:link w:val="a3"/>
    <w:uiPriority w:val="99"/>
    <w:semiHidden/>
    <w:rsid w:val="00EF7E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E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E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Zag11">
    <w:name w:val="Zag_11"/>
    <w:rsid w:val="00EF7E75"/>
  </w:style>
  <w:style w:type="paragraph" w:customStyle="1" w:styleId="Heading">
    <w:name w:val="Heading"/>
    <w:rsid w:val="00EF7E75"/>
    <w:pPr>
      <w:widowControl w:val="0"/>
      <w:autoSpaceDE w:val="0"/>
      <w:autoSpaceDN w:val="0"/>
      <w:adjustRightInd w:val="0"/>
      <w:spacing w:after="0" w:line="240" w:lineRule="auto"/>
    </w:pPr>
    <w:rPr>
      <w:rFonts w:ascii="Arial" w:eastAsia="Times New Roman" w:hAnsi="Arial" w:cs="Arial"/>
      <w:b/>
      <w:bCs/>
      <w:lang w:eastAsia="ru-RU"/>
    </w:rPr>
  </w:style>
  <w:style w:type="paragraph" w:styleId="a3">
    <w:name w:val="Balloon Text"/>
    <w:basedOn w:val="a"/>
    <w:link w:val="a4"/>
    <w:uiPriority w:val="99"/>
    <w:semiHidden/>
    <w:unhideWhenUsed/>
    <w:rsid w:val="00EF7E75"/>
    <w:rPr>
      <w:rFonts w:ascii="Tahoma" w:hAnsi="Tahoma" w:cs="Tahoma"/>
      <w:sz w:val="16"/>
      <w:szCs w:val="16"/>
    </w:rPr>
  </w:style>
  <w:style w:type="character" w:customStyle="1" w:styleId="a4">
    <w:name w:val="Текст выноски Знак"/>
    <w:basedOn w:val="a0"/>
    <w:link w:val="a3"/>
    <w:uiPriority w:val="99"/>
    <w:semiHidden/>
    <w:rsid w:val="00EF7E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9054</Characters>
  <Application>Microsoft Office Word</Application>
  <DocSecurity>0</DocSecurity>
  <Lines>75</Lines>
  <Paragraphs>21</Paragraphs>
  <ScaleCrop>false</ScaleCrop>
  <Company>SPecialiST RePack</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2022-02-11T10:10:00Z</dcterms:created>
  <dcterms:modified xsi:type="dcterms:W3CDTF">2022-02-11T10:11:00Z</dcterms:modified>
</cp:coreProperties>
</file>